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10" w:rsidRDefault="00FA68EC" w:rsidP="000435BE">
      <w:pPr>
        <w:spacing w:line="360" w:lineRule="auto"/>
        <w:ind w:left="-851"/>
        <w:rPr>
          <w:sz w:val="28"/>
        </w:rPr>
      </w:pPr>
      <w:r w:rsidRPr="000236A6">
        <w:rPr>
          <w:sz w:val="28"/>
        </w:rPr>
        <w:t xml:space="preserve">                      </w:t>
      </w:r>
      <w:r w:rsidR="000435BE">
        <w:rPr>
          <w:sz w:val="28"/>
        </w:rPr>
        <w:t xml:space="preserve">     </w:t>
      </w:r>
      <w:r w:rsidR="00A7140D">
        <w:rPr>
          <w:sz w:val="28"/>
        </w:rPr>
        <w:t xml:space="preserve">  Конспект  занятия </w:t>
      </w:r>
      <w:r w:rsidR="000236A6">
        <w:rPr>
          <w:sz w:val="28"/>
        </w:rPr>
        <w:t xml:space="preserve">по </w:t>
      </w:r>
      <w:r w:rsidR="000435BE">
        <w:rPr>
          <w:sz w:val="28"/>
        </w:rPr>
        <w:t>развитию речи  для детей раннего возраста</w:t>
      </w:r>
    </w:p>
    <w:p w:rsidR="000435BE" w:rsidRDefault="000435BE" w:rsidP="000435BE">
      <w:pPr>
        <w:spacing w:line="360" w:lineRule="auto"/>
        <w:ind w:left="-851"/>
        <w:rPr>
          <w:sz w:val="28"/>
        </w:rPr>
      </w:pPr>
      <w:r>
        <w:rPr>
          <w:sz w:val="28"/>
        </w:rPr>
        <w:t xml:space="preserve">                                           </w:t>
      </w:r>
      <w:r w:rsidR="00E15A9F">
        <w:rPr>
          <w:sz w:val="28"/>
        </w:rPr>
        <w:t xml:space="preserve"> (с использованием методики </w:t>
      </w:r>
      <w:proofErr w:type="spellStart"/>
      <w:r w:rsidR="00E15A9F">
        <w:rPr>
          <w:sz w:val="28"/>
        </w:rPr>
        <w:t>М.Мо</w:t>
      </w:r>
      <w:r>
        <w:rPr>
          <w:sz w:val="28"/>
        </w:rPr>
        <w:t>нтессори</w:t>
      </w:r>
      <w:proofErr w:type="spellEnd"/>
      <w:r>
        <w:rPr>
          <w:sz w:val="28"/>
        </w:rPr>
        <w:t>).</w:t>
      </w:r>
    </w:p>
    <w:p w:rsidR="00EC7C10" w:rsidRPr="00E15A9F" w:rsidRDefault="0067086E" w:rsidP="00E15A9F">
      <w:pPr>
        <w:spacing w:line="360" w:lineRule="auto"/>
        <w:rPr>
          <w:sz w:val="28"/>
        </w:rPr>
      </w:pPr>
      <w:r>
        <w:rPr>
          <w:sz w:val="24"/>
        </w:rPr>
        <w:t>Цель:  Развивать общую и мелкую моторику рук</w:t>
      </w:r>
      <w:r w:rsidR="00564595">
        <w:rPr>
          <w:sz w:val="24"/>
        </w:rPr>
        <w:t xml:space="preserve"> детей, формировать навыки речевого общения, умственные способности, социальные навыки и умения</w:t>
      </w:r>
      <w:r>
        <w:rPr>
          <w:sz w:val="24"/>
        </w:rPr>
        <w:t>. Упражнять детей в назывании игрушек и их частей. Подводить к пониманию употребления слова-понятия «игрушки», расширять пассивный словарь. Побуждать к эмоциональному отклику и инициативной речи.</w:t>
      </w:r>
    </w:p>
    <w:p w:rsidR="0067086E" w:rsidRDefault="0067086E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Материал: палочки для упражнения с предметами, массажные мячики, 4-5 знакомых детям игрушек</w:t>
      </w:r>
      <w:r w:rsidR="00C719A1">
        <w:rPr>
          <w:sz w:val="24"/>
        </w:rPr>
        <w:t xml:space="preserve"> (заяц, мишка, кошка и </w:t>
      </w:r>
      <w:proofErr w:type="spellStart"/>
      <w:proofErr w:type="gramStart"/>
      <w:r w:rsidR="00C719A1">
        <w:rPr>
          <w:sz w:val="24"/>
        </w:rPr>
        <w:t>др</w:t>
      </w:r>
      <w:proofErr w:type="spellEnd"/>
      <w:proofErr w:type="gramEnd"/>
      <w:r w:rsidR="00C719A1">
        <w:rPr>
          <w:sz w:val="24"/>
        </w:rPr>
        <w:t xml:space="preserve">, в коробке), </w:t>
      </w:r>
      <w:r w:rsidR="00AA5F54">
        <w:rPr>
          <w:sz w:val="24"/>
        </w:rPr>
        <w:t xml:space="preserve">запись игровой песенки Е. Железновой «Заинька» </w:t>
      </w:r>
      <w:r w:rsidR="00C719A1">
        <w:rPr>
          <w:sz w:val="24"/>
        </w:rPr>
        <w:t xml:space="preserve">развивающие материалы </w:t>
      </w:r>
      <w:proofErr w:type="spellStart"/>
      <w:r w:rsidR="00C719A1">
        <w:rPr>
          <w:sz w:val="24"/>
        </w:rPr>
        <w:t>М.Монтессори</w:t>
      </w:r>
      <w:proofErr w:type="spellEnd"/>
      <w:r w:rsidR="00C719A1">
        <w:rPr>
          <w:sz w:val="24"/>
        </w:rPr>
        <w:t>.</w:t>
      </w:r>
    </w:p>
    <w:p w:rsidR="00C719A1" w:rsidRDefault="00C719A1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Содержание:</w:t>
      </w:r>
    </w:p>
    <w:p w:rsidR="00C719A1" w:rsidRDefault="00C719A1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Песенка-</w:t>
      </w:r>
      <w:proofErr w:type="spellStart"/>
      <w:r>
        <w:rPr>
          <w:sz w:val="24"/>
        </w:rPr>
        <w:t>попевка</w:t>
      </w:r>
      <w:proofErr w:type="spellEnd"/>
      <w:r>
        <w:rPr>
          <w:sz w:val="24"/>
        </w:rPr>
        <w:t xml:space="preserve"> «Колокольчик нам поёт, колокольчик нас зовёт». Дети и ма</w:t>
      </w:r>
      <w:r w:rsidR="00E15A9F">
        <w:rPr>
          <w:sz w:val="24"/>
        </w:rPr>
        <w:t>мы собираются в круг на ковре. Проводится у</w:t>
      </w:r>
      <w:r>
        <w:rPr>
          <w:sz w:val="24"/>
        </w:rPr>
        <w:t>пражнение с палочками «Маленькие ножки»</w:t>
      </w:r>
      <w:r w:rsidR="000D7807">
        <w:rPr>
          <w:sz w:val="24"/>
        </w:rPr>
        <w:t>: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Маленькие ножки бежали по дорожке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Снега много намело, стало ножкам холодно.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Мы попрыгаем немножко, чтоб согрелись наши ножки.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Прыг-скок, прыг-скок! 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Нам не страшен холодок!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Упражнение с резиновыми массажными мячиками «Ёжик»: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Маленький, колючий ёжик,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До чего же он хороший! (поочерёдное сжимание мячика в правой и левой ручке)</w:t>
      </w:r>
    </w:p>
    <w:p w:rsidR="000D7807" w:rsidRDefault="000D7807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Воспитатель показывает детям игрушечного  зайца. Обращается: «Посмотрите, кто к нам пришёл в гости! Хороший зайчик? Поздоровайтесь с ним! Откуда ты прибежал, заяц? (из леса) Берёт игрушку в руки, читает стихотворение </w:t>
      </w:r>
      <w:r w:rsidR="00BD3754">
        <w:rPr>
          <w:sz w:val="24"/>
        </w:rPr>
        <w:t>и сопровождает слова действиями:</w:t>
      </w:r>
    </w:p>
    <w:p w:rsidR="00BD3754" w:rsidRDefault="00BD37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Жил-был зайчик,</w:t>
      </w:r>
    </w:p>
    <w:p w:rsidR="00BD3754" w:rsidRDefault="00BD37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Длинные ушки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ладит ушки)</w:t>
      </w:r>
    </w:p>
    <w:p w:rsidR="00BD3754" w:rsidRDefault="00BD37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Отморозил зайчик</w:t>
      </w:r>
    </w:p>
    <w:p w:rsidR="00BD3754" w:rsidRDefault="00BD37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Носик на опушке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ладит носик)</w:t>
      </w:r>
    </w:p>
    <w:p w:rsidR="00BD3754" w:rsidRDefault="00BD37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Отморозил хвостик (гладит хвостик)</w:t>
      </w:r>
    </w:p>
    <w:p w:rsidR="00BD3754" w:rsidRDefault="00BD37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И поехал греться к ребятишкам в гости.</w:t>
      </w:r>
    </w:p>
    <w:p w:rsidR="00BD3754" w:rsidRDefault="00BD37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Давайте угостим зайца морковкой. Воспитатель достаёт заранее приготовленную морковь. Предлагает детям сказать</w:t>
      </w:r>
      <w:r w:rsidR="00A7140D">
        <w:rPr>
          <w:sz w:val="24"/>
        </w:rPr>
        <w:t>: «</w:t>
      </w:r>
      <w:proofErr w:type="gramStart"/>
      <w:r w:rsidR="00A7140D">
        <w:rPr>
          <w:sz w:val="24"/>
        </w:rPr>
        <w:t>Н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 w:rsidR="00A7140D">
        <w:rPr>
          <w:sz w:val="24"/>
        </w:rPr>
        <w:t xml:space="preserve"> </w:t>
      </w:r>
      <w:r>
        <w:rPr>
          <w:sz w:val="24"/>
        </w:rPr>
        <w:t>заяц, ешь!» Посмотрите, он вам спасибо говорит, кивает головой. Можно предложить пожалеть зайца, погладить, показать и назвать уши, хвост, нос для активизации словаря и игровых действий.</w:t>
      </w:r>
    </w:p>
    <w:p w:rsidR="00BD3754" w:rsidRDefault="00482B51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Воспитатель: Зайка нашёл красивую коробку и не знает, как её открыть. Давайте ему поможем и посмотрим, что там лежит. С помощью детей открывает коробку: «</w:t>
      </w:r>
      <w:r w:rsidR="00594401">
        <w:rPr>
          <w:sz w:val="24"/>
        </w:rPr>
        <w:t>Что здесь?</w:t>
      </w:r>
      <w:r>
        <w:rPr>
          <w:sz w:val="24"/>
        </w:rPr>
        <w:t xml:space="preserve"> Игрушки. Много игрушек! Какие игрушки? Педагог обращается индивидуально к каждому ребёнку: «Назови, возьми, покажи всем детям. Какую игрушку взял Артём? Мишку. Мишка какой? Большой или маленький? Давайте погладим мишку по голове, пожалеем его. Показывает уши, лапы, что это? Назови, </w:t>
      </w:r>
      <w:r w:rsidR="00E95691">
        <w:rPr>
          <w:sz w:val="24"/>
        </w:rPr>
        <w:t>покажи. Хлопает лапками игрушки. Что делает  мишка? Давайте его позовём: « Иди, иди, мишка к нам!» (поб</w:t>
      </w:r>
      <w:r w:rsidR="00E15A9F">
        <w:rPr>
          <w:sz w:val="24"/>
        </w:rPr>
        <w:t xml:space="preserve">уждает детей к повторению слов: </w:t>
      </w:r>
      <w:r w:rsidR="00E95691">
        <w:rPr>
          <w:sz w:val="24"/>
        </w:rPr>
        <w:t>«иди, иди»</w:t>
      </w:r>
      <w:r w:rsidR="00E15A9F">
        <w:rPr>
          <w:sz w:val="24"/>
        </w:rPr>
        <w:t>)</w:t>
      </w:r>
      <w:r w:rsidR="00E95691">
        <w:rPr>
          <w:sz w:val="24"/>
        </w:rPr>
        <w:t xml:space="preserve">. Таким же образом рассматриваются и другие игрушки. В конце воспитатель ещё раз спрашивает: «Что принёс заяц? Игрушки. Красивые игрушки». </w:t>
      </w:r>
    </w:p>
    <w:p w:rsidR="00E95691" w:rsidRDefault="00E15A9F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Работа с </w:t>
      </w:r>
      <w:proofErr w:type="spellStart"/>
      <w:r>
        <w:rPr>
          <w:sz w:val="24"/>
        </w:rPr>
        <w:t>М</w:t>
      </w:r>
      <w:r w:rsidR="00E95691">
        <w:rPr>
          <w:sz w:val="24"/>
        </w:rPr>
        <w:t>онтессори</w:t>
      </w:r>
      <w:proofErr w:type="spellEnd"/>
      <w:r w:rsidR="00E95691">
        <w:rPr>
          <w:sz w:val="24"/>
        </w:rPr>
        <w:t xml:space="preserve"> материалами</w:t>
      </w:r>
      <w:r w:rsidR="00594401">
        <w:rPr>
          <w:sz w:val="24"/>
        </w:rPr>
        <w:t xml:space="preserve"> по выбору детей в специально подготовленной среде.</w:t>
      </w:r>
    </w:p>
    <w:p w:rsidR="00594401" w:rsidRDefault="00594401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По сигналу </w:t>
      </w:r>
      <w:r w:rsidR="002F48B9">
        <w:rPr>
          <w:sz w:val="24"/>
        </w:rPr>
        <w:t>воспитателя дети снова собираются в кружок, проводится пальчиковая гимнастика «Кулачки, ладошки»: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Есть у любого два кулачка,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Стукнет один </w:t>
      </w:r>
      <w:proofErr w:type="gramStart"/>
      <w:r>
        <w:rPr>
          <w:sz w:val="24"/>
        </w:rPr>
        <w:t>по другому</w:t>
      </w:r>
      <w:proofErr w:type="gramEnd"/>
      <w:r>
        <w:rPr>
          <w:sz w:val="24"/>
        </w:rPr>
        <w:t xml:space="preserve"> слегка.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Ну а ладошки, не отстают,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То же за ними весело бьют.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Кулачки сильнее бьют, 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До чего стараются, и ладошки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Тут как тут, так и рассыпаются (хлопки).</w:t>
      </w:r>
    </w:p>
    <w:p w:rsidR="002F48B9" w:rsidRDefault="002F48B9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Слушание игровой песенки «Заинька», выполнение действий</w:t>
      </w:r>
      <w:r w:rsidR="00AA5F54">
        <w:rPr>
          <w:sz w:val="24"/>
        </w:rPr>
        <w:t xml:space="preserve"> по тексту. </w:t>
      </w:r>
    </w:p>
    <w:p w:rsidR="00AA5F54" w:rsidRDefault="00AA5F54" w:rsidP="00493F26">
      <w:pPr>
        <w:spacing w:line="360" w:lineRule="auto"/>
        <w:jc w:val="both"/>
        <w:rPr>
          <w:sz w:val="24"/>
        </w:rPr>
      </w:pPr>
      <w:r>
        <w:rPr>
          <w:sz w:val="24"/>
        </w:rPr>
        <w:t>В конце занятия проводится традиционный ритуал прощания, гасится фонарик или свеча.</w:t>
      </w:r>
      <w:bookmarkStart w:id="0" w:name="_GoBack"/>
      <w:bookmarkEnd w:id="0"/>
    </w:p>
    <w:p w:rsidR="00594401" w:rsidRDefault="00594401" w:rsidP="00493F26">
      <w:pPr>
        <w:spacing w:line="360" w:lineRule="auto"/>
        <w:jc w:val="both"/>
        <w:rPr>
          <w:sz w:val="24"/>
        </w:rPr>
      </w:pPr>
    </w:p>
    <w:p w:rsidR="00594401" w:rsidRDefault="00594401" w:rsidP="00C719A1">
      <w:pPr>
        <w:jc w:val="both"/>
        <w:rPr>
          <w:sz w:val="24"/>
        </w:rPr>
      </w:pPr>
    </w:p>
    <w:p w:rsidR="00594401" w:rsidRDefault="00594401" w:rsidP="00C719A1">
      <w:pPr>
        <w:jc w:val="both"/>
        <w:rPr>
          <w:sz w:val="24"/>
        </w:rPr>
      </w:pPr>
    </w:p>
    <w:p w:rsidR="00E95691" w:rsidRPr="00C719A1" w:rsidRDefault="00E95691" w:rsidP="00C719A1">
      <w:pPr>
        <w:jc w:val="both"/>
        <w:rPr>
          <w:sz w:val="24"/>
        </w:rPr>
      </w:pPr>
    </w:p>
    <w:p w:rsidR="00C719A1" w:rsidRPr="00EC7C10" w:rsidRDefault="00C719A1" w:rsidP="00EC7C10">
      <w:pPr>
        <w:jc w:val="both"/>
        <w:rPr>
          <w:sz w:val="24"/>
        </w:rPr>
      </w:pPr>
    </w:p>
    <w:p w:rsidR="00EC7C10" w:rsidRDefault="00EC7C10" w:rsidP="00FA68EC">
      <w:pPr>
        <w:rPr>
          <w:sz w:val="28"/>
        </w:rPr>
      </w:pPr>
    </w:p>
    <w:p w:rsidR="00EC7C10" w:rsidRPr="000236A6" w:rsidRDefault="00EC7C10" w:rsidP="00FA68EC">
      <w:pPr>
        <w:rPr>
          <w:sz w:val="28"/>
        </w:rPr>
      </w:pPr>
    </w:p>
    <w:p w:rsidR="00FA68EC" w:rsidRPr="00EC7C10" w:rsidRDefault="00FA68EC" w:rsidP="00EC7C10">
      <w:pPr>
        <w:jc w:val="both"/>
        <w:rPr>
          <w:sz w:val="24"/>
          <w:szCs w:val="24"/>
        </w:rPr>
      </w:pPr>
    </w:p>
    <w:sectPr w:rsidR="00FA68EC" w:rsidRPr="00EC7C10" w:rsidSect="00EC7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19" w:rsidRDefault="00252B19" w:rsidP="00A7140D">
      <w:pPr>
        <w:spacing w:after="0" w:line="240" w:lineRule="auto"/>
      </w:pPr>
      <w:r>
        <w:separator/>
      </w:r>
    </w:p>
  </w:endnote>
  <w:endnote w:type="continuationSeparator" w:id="0">
    <w:p w:rsidR="00252B19" w:rsidRDefault="00252B19" w:rsidP="00A7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0D" w:rsidRDefault="00A7140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0D" w:rsidRDefault="00A7140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0D" w:rsidRDefault="00A7140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19" w:rsidRDefault="00252B19" w:rsidP="00A7140D">
      <w:pPr>
        <w:spacing w:after="0" w:line="240" w:lineRule="auto"/>
      </w:pPr>
      <w:r>
        <w:separator/>
      </w:r>
    </w:p>
  </w:footnote>
  <w:footnote w:type="continuationSeparator" w:id="0">
    <w:p w:rsidR="00252B19" w:rsidRDefault="00252B19" w:rsidP="00A7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0D" w:rsidRDefault="00A7140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0D" w:rsidRDefault="00A7140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0D" w:rsidRDefault="00A7140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2BE"/>
    <w:multiLevelType w:val="hybridMultilevel"/>
    <w:tmpl w:val="B42E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6"/>
    <w:rsid w:val="000236A6"/>
    <w:rsid w:val="000435BE"/>
    <w:rsid w:val="000D7807"/>
    <w:rsid w:val="00155A1F"/>
    <w:rsid w:val="00252B19"/>
    <w:rsid w:val="002A4313"/>
    <w:rsid w:val="002F48B9"/>
    <w:rsid w:val="003273CD"/>
    <w:rsid w:val="003E3E8A"/>
    <w:rsid w:val="00482B51"/>
    <w:rsid w:val="00493F26"/>
    <w:rsid w:val="00536721"/>
    <w:rsid w:val="00564595"/>
    <w:rsid w:val="00594401"/>
    <w:rsid w:val="0067086E"/>
    <w:rsid w:val="00682868"/>
    <w:rsid w:val="00814ED3"/>
    <w:rsid w:val="00A65006"/>
    <w:rsid w:val="00A7140D"/>
    <w:rsid w:val="00AA5F54"/>
    <w:rsid w:val="00BD3754"/>
    <w:rsid w:val="00C719A1"/>
    <w:rsid w:val="00D501F5"/>
    <w:rsid w:val="00E15A9F"/>
    <w:rsid w:val="00E95691"/>
    <w:rsid w:val="00EC7C10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8"/>
  </w:style>
  <w:style w:type="paragraph" w:styleId="1">
    <w:name w:val="heading 1"/>
    <w:basedOn w:val="a"/>
    <w:next w:val="a"/>
    <w:link w:val="10"/>
    <w:uiPriority w:val="9"/>
    <w:qFormat/>
    <w:rsid w:val="00682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828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2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82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28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28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828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828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828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28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28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828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682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28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868"/>
    <w:rPr>
      <w:b/>
      <w:bCs/>
    </w:rPr>
  </w:style>
  <w:style w:type="character" w:styleId="a9">
    <w:name w:val="Emphasis"/>
    <w:basedOn w:val="a0"/>
    <w:uiPriority w:val="20"/>
    <w:qFormat/>
    <w:rsid w:val="00682868"/>
    <w:rPr>
      <w:i/>
      <w:iCs/>
    </w:rPr>
  </w:style>
  <w:style w:type="paragraph" w:styleId="aa">
    <w:name w:val="No Spacing"/>
    <w:link w:val="ab"/>
    <w:uiPriority w:val="1"/>
    <w:qFormat/>
    <w:rsid w:val="0068286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28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28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286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82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8286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8286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828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8286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8286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8286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8286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A68EC"/>
  </w:style>
  <w:style w:type="paragraph" w:styleId="af5">
    <w:name w:val="header"/>
    <w:basedOn w:val="a"/>
    <w:link w:val="af6"/>
    <w:uiPriority w:val="99"/>
    <w:unhideWhenUsed/>
    <w:rsid w:val="00A71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140D"/>
  </w:style>
  <w:style w:type="paragraph" w:styleId="af7">
    <w:name w:val="footer"/>
    <w:basedOn w:val="a"/>
    <w:link w:val="af8"/>
    <w:uiPriority w:val="99"/>
    <w:unhideWhenUsed/>
    <w:rsid w:val="00A71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71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8"/>
  </w:style>
  <w:style w:type="paragraph" w:styleId="1">
    <w:name w:val="heading 1"/>
    <w:basedOn w:val="a"/>
    <w:next w:val="a"/>
    <w:link w:val="10"/>
    <w:uiPriority w:val="9"/>
    <w:qFormat/>
    <w:rsid w:val="00682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828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2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82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28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28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828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828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828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28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28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828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682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28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868"/>
    <w:rPr>
      <w:b/>
      <w:bCs/>
    </w:rPr>
  </w:style>
  <w:style w:type="character" w:styleId="a9">
    <w:name w:val="Emphasis"/>
    <w:basedOn w:val="a0"/>
    <w:uiPriority w:val="20"/>
    <w:qFormat/>
    <w:rsid w:val="00682868"/>
    <w:rPr>
      <w:i/>
      <w:iCs/>
    </w:rPr>
  </w:style>
  <w:style w:type="paragraph" w:styleId="aa">
    <w:name w:val="No Spacing"/>
    <w:link w:val="ab"/>
    <w:uiPriority w:val="1"/>
    <w:qFormat/>
    <w:rsid w:val="0068286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28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28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286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82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8286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8286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828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8286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8286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8286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8286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A68EC"/>
  </w:style>
  <w:style w:type="paragraph" w:styleId="af5">
    <w:name w:val="header"/>
    <w:basedOn w:val="a"/>
    <w:link w:val="af6"/>
    <w:uiPriority w:val="99"/>
    <w:unhideWhenUsed/>
    <w:rsid w:val="00A71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140D"/>
  </w:style>
  <w:style w:type="paragraph" w:styleId="af7">
    <w:name w:val="footer"/>
    <w:basedOn w:val="a"/>
    <w:link w:val="af8"/>
    <w:uiPriority w:val="99"/>
    <w:unhideWhenUsed/>
    <w:rsid w:val="00A71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7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7FEC-1EA6-421A-AEEA-A7276359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14</cp:revision>
  <dcterms:created xsi:type="dcterms:W3CDTF">2014-03-24T09:54:00Z</dcterms:created>
  <dcterms:modified xsi:type="dcterms:W3CDTF">2016-07-16T10:37:00Z</dcterms:modified>
</cp:coreProperties>
</file>