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54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СЦЕНАРИЙ  ЛИНГВИСТИЧЕСКОГО   </w:t>
      </w:r>
      <w:r>
        <w:rPr>
          <w:b/>
          <w:color w:val="000000"/>
          <w:sz w:val="28"/>
          <w:u w:val="single"/>
        </w:rPr>
        <w:t>ИТОГОВОГО</w:t>
      </w:r>
      <w:r>
        <w:rPr>
          <w:b/>
          <w:color w:val="000000"/>
          <w:sz w:val="28"/>
        </w:rPr>
        <w:t xml:space="preserve">  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ПРАЗДНИКА ДЛЯ УЧЕБНЫХ ГРУПП 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английского и немецкого языков 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Май 2016 </w:t>
      </w:r>
    </w:p>
    <w:p w:rsidR="006D1E54" w:rsidRPr="009A7FA2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Слайд  ЛИНГВИСТИЧЕСКИЙ ПРАЗДНИК , </w:t>
      </w:r>
      <w:r>
        <w:rPr>
          <w:color w:val="000000"/>
          <w:sz w:val="28"/>
        </w:rPr>
        <w:t xml:space="preserve">звучит музыка пока собираются гости   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Педагог: </w:t>
      </w:r>
    </w:p>
    <w:p w:rsidR="006D1E54" w:rsidRDefault="006D1E54" w:rsidP="006D1E54">
      <w:pPr>
        <w:rPr>
          <w:color w:val="000000"/>
          <w:sz w:val="28"/>
        </w:rPr>
      </w:pPr>
      <w:r>
        <w:rPr>
          <w:color w:val="000000"/>
          <w:sz w:val="28"/>
        </w:rPr>
        <w:t>Дорогие друзья: ребята, родители, бабушки! Здравствуйте!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color w:val="000000"/>
          <w:sz w:val="28"/>
        </w:rPr>
        <w:t>Мы рады всех вас приветствовать на нашем празднике и предлагаем начать его с песни о дружбе на русском языке.</w:t>
      </w:r>
      <w:r>
        <w:rPr>
          <w:b/>
          <w:color w:val="000000"/>
          <w:sz w:val="28"/>
        </w:rPr>
        <w:t xml:space="preserve"> 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Звучит песня «Дружба» (Барбарики) Клип </w:t>
      </w:r>
    </w:p>
    <w:p w:rsidR="006D1E54" w:rsidRDefault="006D1E54" w:rsidP="006D1E54">
      <w:pPr>
        <w:rPr>
          <w:color w:val="000000"/>
          <w:sz w:val="28"/>
        </w:rPr>
      </w:pPr>
      <w:r>
        <w:rPr>
          <w:color w:val="000000"/>
          <w:sz w:val="28"/>
        </w:rPr>
        <w:t xml:space="preserve">Не случайно мы наш праздник начали именно с этой песни . </w:t>
      </w:r>
    </w:p>
    <w:p w:rsidR="006D1E54" w:rsidRDefault="006D1E54" w:rsidP="006D1E54">
      <w:pPr>
        <w:rPr>
          <w:color w:val="000000"/>
          <w:sz w:val="28"/>
        </w:rPr>
      </w:pPr>
      <w:r>
        <w:rPr>
          <w:color w:val="000000"/>
          <w:sz w:val="28"/>
        </w:rPr>
        <w:t>Дружба – это то, что связывало нас все эти годы сотрудничества.</w:t>
      </w:r>
    </w:p>
    <w:p w:rsidR="006D1E54" w:rsidRDefault="006D1E54" w:rsidP="006D1E54">
      <w:pPr>
        <w:rPr>
          <w:color w:val="000000"/>
          <w:sz w:val="28"/>
        </w:rPr>
      </w:pPr>
      <w:r>
        <w:rPr>
          <w:color w:val="000000"/>
          <w:sz w:val="28"/>
        </w:rPr>
        <w:t xml:space="preserve">   И итогом этого сотрудничества является наш сегодняшний  лингви стический  праздник :праздник английского и немецкого языков, который мы проводим вот в такой  теплой семейной обстановке.</w:t>
      </w:r>
    </w:p>
    <w:p w:rsidR="006D1E54" w:rsidRDefault="006D1E54" w:rsidP="006D1E54">
      <w:pPr>
        <w:rPr>
          <w:color w:val="000000"/>
          <w:sz w:val="28"/>
        </w:rPr>
      </w:pPr>
      <w:r>
        <w:rPr>
          <w:color w:val="000000"/>
          <w:sz w:val="28"/>
        </w:rPr>
        <w:t xml:space="preserve">А что такое праздник? Это веселье, сюрпризы, развлечения и, конечно же, хорошее настроение. Все это мы вам обещаем . </w:t>
      </w:r>
    </w:p>
    <w:p w:rsidR="006D1E54" w:rsidRDefault="006D1E54" w:rsidP="006D1E54">
      <w:pPr>
        <w:rPr>
          <w:b/>
          <w:color w:val="000000"/>
          <w:sz w:val="28"/>
        </w:rPr>
      </w:pPr>
      <w:r>
        <w:rPr>
          <w:color w:val="000000"/>
          <w:sz w:val="28"/>
        </w:rPr>
        <w:t xml:space="preserve">   Программа сегодня  такова: часть первая </w:t>
      </w:r>
      <w:r>
        <w:rPr>
          <w:b/>
          <w:color w:val="000000"/>
          <w:sz w:val="28"/>
        </w:rPr>
        <w:t xml:space="preserve">официальная, </w:t>
      </w:r>
      <w:r>
        <w:rPr>
          <w:color w:val="000000"/>
          <w:sz w:val="28"/>
        </w:rPr>
        <w:t xml:space="preserve">часть вторая </w:t>
      </w:r>
      <w:r>
        <w:rPr>
          <w:b/>
          <w:color w:val="000000"/>
          <w:sz w:val="28"/>
        </w:rPr>
        <w:t xml:space="preserve">творческая, </w:t>
      </w:r>
      <w:r>
        <w:rPr>
          <w:color w:val="000000"/>
          <w:sz w:val="28"/>
        </w:rPr>
        <w:t xml:space="preserve">часть третья </w:t>
      </w:r>
      <w:r>
        <w:rPr>
          <w:b/>
          <w:color w:val="000000"/>
          <w:sz w:val="28"/>
        </w:rPr>
        <w:t xml:space="preserve">развлекательно-игровая.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  За время нашего общения чем мы только ни занимались: на «Рождествен- ских посиделках» сидели, в игры «Поле чудес» по  поводу и без повода играли, семейные праздники «Супербабушка» и «Папа может» проводили, День  Победы отмечали, с профессиями родите-лей знакомились, спектакли на английском языке ставили,  сколько командных игр сыграли, сколько кон-курсов рисунков провели, сколько творческих проектов придумали и сдела-ли, а сколько песен спели. В общем, жили интересно. И всегда с нами были, вы, родители. И не только зрителями, но и самыми активными участниками.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    Все это не прошло даром для наших детей. За это время вы , ребята, вырос -ли  и еще больше поумнели, формируя свой собственный  багаж знаний по иностранным  языкам, без которых, как вы знаете,  не мыслимо ни хорошее образование, ни престижная и высоко оплачиваемая работа, ни  замечатель-</w:t>
      </w:r>
      <w:r>
        <w:rPr>
          <w:color w:val="000000"/>
          <w:lang w:val="ru-RU"/>
        </w:rPr>
        <w:lastRenderedPageBreak/>
        <w:t>ная возможность общения с носителями языка во время путешествий. Об этом надо всегда помнить и все время стараться  повышать свой языковый уровень. А нашим англичанам просто необходимо  прибавить к английскому еще один иностранный язык. Например, немецкий, на занятия  которым я и приглашаю в наш Центр всех будущих 4-классников и 5-классников в следу-ющем учебном году.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  Все эти годы  каждый из вас, ребята, развивался,  совершенствовался и добивался успехов в изучении  языков. Конечно,  успехи у всех   разные, но они были у каждого. Поэтому сегодня  все дети ,безуслов но,  заслуживают поощрения .   Наш Центр, как учреждение дополнительного образования, не дает специального документа о выпуске. Но  сегодня каждый из вас, ребята, получит грамоту  от нашего Центра  за  творчество и успехи в изучении анг-лийского и немецкого языков   в учебных  объединениях  «Языкознайка»  и «С немецким за приключениями»    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НАГРАЖДЕНИЕ   </w:t>
      </w:r>
      <w:r>
        <w:rPr>
          <w:b/>
          <w:color w:val="000000"/>
          <w:lang w:val="ru-RU"/>
        </w:rPr>
        <w:t>….# Фанфары</w:t>
      </w:r>
      <w:r>
        <w:rPr>
          <w:color w:val="000000"/>
          <w:lang w:val="ru-RU"/>
        </w:rPr>
        <w:t xml:space="preserve">  ….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Начнем с победителей конкурса «Я изучаю английский» и «Я изучаю  немец-кий», который традиционно проводился в конце полугодия.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 Родители</w:t>
      </w:r>
      <w:r>
        <w:rPr>
          <w:b/>
          <w:color w:val="000000"/>
          <w:lang w:val="ru-RU"/>
        </w:rPr>
        <w:t xml:space="preserve">, </w:t>
      </w:r>
      <w:r>
        <w:rPr>
          <w:color w:val="000000"/>
          <w:lang w:val="ru-RU"/>
        </w:rPr>
        <w:t xml:space="preserve">  я   благодарна  </w:t>
      </w:r>
      <w:r w:rsidRPr="009A7FA2">
        <w:rPr>
          <w:color w:val="000000"/>
          <w:lang w:val="ru-RU"/>
        </w:rPr>
        <w:t xml:space="preserve">всем  </w:t>
      </w:r>
      <w:r>
        <w:rPr>
          <w:color w:val="000000"/>
          <w:lang w:val="ru-RU"/>
        </w:rPr>
        <w:t xml:space="preserve">вам за хорошее воспитание детей, с кото-рыми мне было приятно и интересно работать, за вашу отзывчи вость, за по-нимание и сотрудничество, активность и артистичность.  Однако, сегодня мне хотелось бы </w:t>
      </w:r>
      <w:r w:rsidRPr="009A7FA2">
        <w:rPr>
          <w:color w:val="000000"/>
          <w:lang w:val="ru-RU"/>
        </w:rPr>
        <w:t xml:space="preserve">особенно </w:t>
      </w:r>
      <w:r>
        <w:rPr>
          <w:color w:val="000000"/>
          <w:lang w:val="ru-RU"/>
        </w:rPr>
        <w:t>поблагодарить некоторых из вас. Благодарственное письмо вручается…..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На этом  официальная часть заканчивается и мы переходим к части </w:t>
      </w:r>
      <w:r>
        <w:rPr>
          <w:b/>
          <w:color w:val="000000"/>
          <w:lang w:val="ru-RU"/>
        </w:rPr>
        <w:t>творчес- кой.</w:t>
      </w:r>
      <w:r>
        <w:rPr>
          <w:color w:val="000000"/>
          <w:lang w:val="ru-RU"/>
        </w:rPr>
        <w:t xml:space="preserve">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Месяц назад в нашем Центре прошел отчетный концерт, который понра-вился и родителям и детям. И сегодня мы решили тоже продемонстрировать свои творческие способности  в таком же формате. Но в нашем концерте бу-дут принимать участие не только  дети, но  и родители.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И  начнем мы его с приветствия на двух языках. На экране будут слова, по-этому можете подпевать все……..</w:t>
      </w:r>
    </w:p>
    <w:p w:rsidR="006D1E54" w:rsidRPr="009A7FA2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Песенка-приветсвие на анг.языке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Hello</w:t>
      </w:r>
      <w:r>
        <w:rPr>
          <w:b/>
          <w:color w:val="000000"/>
          <w:lang w:val="ru-RU"/>
        </w:rPr>
        <w:t xml:space="preserve">”  </w:t>
      </w:r>
      <w:r w:rsidRPr="009A7FA2">
        <w:rPr>
          <w:color w:val="000000"/>
          <w:lang w:val="ru-RU"/>
        </w:rPr>
        <w:t>(исполняют дети)</w:t>
      </w:r>
    </w:p>
    <w:p w:rsidR="006D1E54" w:rsidRPr="009A7FA2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Песенка –приветствие на немецком языке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Guten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Tag</w:t>
      </w:r>
      <w:r w:rsidRPr="009A7FA2">
        <w:rPr>
          <w:color w:val="000000"/>
          <w:lang w:val="ru-RU"/>
        </w:rPr>
        <w:t>”(исполняют дети)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>А сейчас вашему вниманию предлагается песенка-шутка на английском языке про мальчика, ну очень рассеянного.</w:t>
      </w:r>
    </w:p>
    <w:p w:rsidR="006D1E54" w:rsidRPr="009A7FA2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Песенка –шутка на английском языке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Put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on</w:t>
      </w:r>
      <w:r>
        <w:rPr>
          <w:b/>
          <w:color w:val="000000"/>
          <w:lang w:val="ru-RU"/>
        </w:rPr>
        <w:t xml:space="preserve">” </w:t>
      </w:r>
      <w:r w:rsidRPr="009A7FA2">
        <w:rPr>
          <w:color w:val="000000"/>
          <w:lang w:val="ru-RU"/>
        </w:rPr>
        <w:t>(исполняют дети)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>А ребята из немецкой группы исполнят свою песенку-шутку  про Августина, у которого сплошные неприятности.</w:t>
      </w:r>
    </w:p>
    <w:p w:rsidR="006D1E54" w:rsidRPr="009A7FA2" w:rsidRDefault="006D1E54" w:rsidP="006D1E54">
      <w:pPr>
        <w:pStyle w:val="2"/>
        <w:numPr>
          <w:ilvl w:val="0"/>
          <w:numId w:val="1"/>
        </w:numPr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Песенка –шутка на немецком языке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Oh</w:t>
      </w:r>
      <w:r>
        <w:rPr>
          <w:b/>
          <w:color w:val="000000"/>
          <w:lang w:val="ru-RU"/>
        </w:rPr>
        <w:t xml:space="preserve">, </w:t>
      </w:r>
      <w:r>
        <w:rPr>
          <w:b/>
          <w:color w:val="000000"/>
        </w:rPr>
        <w:t>du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lieber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Augustin</w:t>
      </w:r>
      <w:r>
        <w:rPr>
          <w:b/>
          <w:color w:val="000000"/>
          <w:lang w:val="ru-RU"/>
        </w:rPr>
        <w:t>”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А теперь номера </w:t>
      </w:r>
      <w:r>
        <w:rPr>
          <w:color w:val="000000"/>
          <w:u w:val="single"/>
          <w:lang w:val="ru-RU"/>
        </w:rPr>
        <w:t xml:space="preserve">театральные </w:t>
      </w:r>
      <w:r>
        <w:rPr>
          <w:color w:val="000000"/>
          <w:lang w:val="ru-RU"/>
        </w:rPr>
        <w:t>.</w:t>
      </w:r>
    </w:p>
    <w:p w:rsidR="006D1E54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Вашему вниманию предлагается сценка из сказки «Мэри Поппинс» на английском языке. 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Действующие лица и исполнители : 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</w:t>
      </w:r>
      <w:r>
        <w:rPr>
          <w:b/>
          <w:color w:val="000000"/>
          <w:lang w:val="ru-RU"/>
        </w:rPr>
        <w:t>Джек</w:t>
      </w:r>
      <w:r>
        <w:rPr>
          <w:color w:val="000000"/>
          <w:lang w:val="ru-RU"/>
        </w:rPr>
        <w:t xml:space="preserve">- Краев Григорий 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</w:t>
      </w:r>
      <w:r>
        <w:rPr>
          <w:b/>
          <w:color w:val="000000"/>
          <w:lang w:val="ru-RU"/>
        </w:rPr>
        <w:t>Джил-</w:t>
      </w:r>
      <w:r>
        <w:rPr>
          <w:color w:val="000000"/>
          <w:lang w:val="ru-RU"/>
        </w:rPr>
        <w:t xml:space="preserve"> Страхова Варвара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              </w:t>
      </w:r>
      <w:r>
        <w:rPr>
          <w:b/>
          <w:color w:val="000000"/>
          <w:lang w:val="ru-RU"/>
        </w:rPr>
        <w:t>Мэри Поппинс</w:t>
      </w:r>
      <w:r>
        <w:rPr>
          <w:color w:val="000000"/>
          <w:lang w:val="ru-RU"/>
        </w:rPr>
        <w:t xml:space="preserve"> – Анисимова Марина Витальевна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b/>
          <w:color w:val="000000"/>
        </w:rPr>
        <w:t xml:space="preserve"># </w:t>
      </w:r>
      <w:r>
        <w:rPr>
          <w:b/>
          <w:color w:val="000000"/>
          <w:lang w:val="ru-RU"/>
        </w:rPr>
        <w:t>Звонок в дверь…..</w:t>
      </w:r>
    </w:p>
    <w:p w:rsidR="006D1E54" w:rsidRDefault="006D1E54" w:rsidP="006D1E54">
      <w:pPr>
        <w:pStyle w:val="2"/>
        <w:ind w:left="720"/>
        <w:rPr>
          <w:color w:val="000000"/>
        </w:rPr>
      </w:pPr>
      <w:r>
        <w:rPr>
          <w:color w:val="000000"/>
          <w:lang w:val="ru-RU"/>
        </w:rPr>
        <w:t>Песенка</w:t>
      </w:r>
      <w:r>
        <w:rPr>
          <w:color w:val="000000"/>
        </w:rPr>
        <w:t xml:space="preserve"> </w:t>
      </w:r>
      <w:r>
        <w:rPr>
          <w:b/>
          <w:color w:val="000000"/>
        </w:rPr>
        <w:t>“The more we are together”</w:t>
      </w:r>
      <w:r>
        <w:rPr>
          <w:color w:val="000000"/>
        </w:rPr>
        <w:t xml:space="preserve"> (</w:t>
      </w:r>
      <w:r>
        <w:rPr>
          <w:color w:val="000000"/>
          <w:lang w:val="ru-RU"/>
        </w:rPr>
        <w:t>в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конце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сценки</w:t>
      </w:r>
      <w:r>
        <w:rPr>
          <w:color w:val="000000"/>
        </w:rPr>
        <w:t>)</w:t>
      </w:r>
    </w:p>
    <w:p w:rsidR="006D1E54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А теперь небольшая  сценка на немецком языке про Принцессу – Несмеяну. 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>Действующие лица и исполнители: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>Автор - Клюева Наталья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</w:rPr>
        <w:t>Traurige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Prinzessin</w:t>
      </w:r>
      <w:r>
        <w:rPr>
          <w:color w:val="000000"/>
          <w:lang w:val="ru-RU"/>
        </w:rPr>
        <w:t>- Голубкова Дарья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</w:rPr>
        <w:t>Konigen</w:t>
      </w:r>
      <w:r>
        <w:rPr>
          <w:color w:val="000000"/>
          <w:lang w:val="ru-RU"/>
        </w:rPr>
        <w:t>- Панфилова Александра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</w:rPr>
        <w:t>Kasperle</w:t>
      </w:r>
      <w:r>
        <w:rPr>
          <w:color w:val="000000"/>
          <w:lang w:val="ru-RU"/>
        </w:rPr>
        <w:t>, придворный шут - Аниканов Данила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# Песенка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Aram</w:t>
      </w:r>
      <w:r>
        <w:rPr>
          <w:b/>
          <w:color w:val="000000"/>
          <w:lang w:val="ru-RU"/>
        </w:rPr>
        <w:t>-</w:t>
      </w:r>
      <w:r>
        <w:rPr>
          <w:b/>
          <w:color w:val="000000"/>
        </w:rPr>
        <w:t>zam</w:t>
      </w:r>
      <w:r>
        <w:rPr>
          <w:b/>
          <w:color w:val="000000"/>
          <w:lang w:val="ru-RU"/>
        </w:rPr>
        <w:t>-</w:t>
      </w:r>
      <w:r>
        <w:rPr>
          <w:b/>
          <w:color w:val="000000"/>
        </w:rPr>
        <w:t>zam</w:t>
      </w:r>
      <w:r>
        <w:rPr>
          <w:b/>
          <w:color w:val="000000"/>
          <w:lang w:val="ru-RU"/>
        </w:rPr>
        <w:t>”</w:t>
      </w:r>
      <w:r>
        <w:rPr>
          <w:color w:val="000000"/>
          <w:lang w:val="ru-RU"/>
        </w:rPr>
        <w:t xml:space="preserve"> ( в конце сценки)</w:t>
      </w:r>
    </w:p>
    <w:p w:rsidR="006D1E54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>Мини-сценки на английском языке:</w:t>
      </w: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  <w:r>
        <w:rPr>
          <w:color w:val="000000"/>
          <w:u w:val="single"/>
          <w:lang w:val="ru-RU"/>
        </w:rPr>
        <w:t>“</w:t>
      </w:r>
      <w:r>
        <w:rPr>
          <w:color w:val="000000"/>
          <w:u w:val="single"/>
        </w:rPr>
        <w:t>I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don</w:t>
      </w:r>
      <w:r>
        <w:rPr>
          <w:color w:val="000000"/>
          <w:u w:val="single"/>
          <w:lang w:val="ru-RU"/>
        </w:rPr>
        <w:t>’</w:t>
      </w:r>
      <w:r>
        <w:rPr>
          <w:color w:val="000000"/>
          <w:u w:val="single"/>
        </w:rPr>
        <w:t>t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want</w:t>
      </w:r>
      <w:r>
        <w:rPr>
          <w:color w:val="000000"/>
          <w:u w:val="single"/>
          <w:lang w:val="ru-RU"/>
        </w:rPr>
        <w:t>”</w:t>
      </w:r>
      <w:r>
        <w:rPr>
          <w:color w:val="000000"/>
          <w:lang w:val="ru-RU"/>
        </w:rPr>
        <w:t xml:space="preserve"> Мартиросян Александра и Мартиросян Юлия Владимировна</w:t>
      </w: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</w:p>
    <w:p w:rsidR="006D1E54" w:rsidRDefault="006D1E54" w:rsidP="006D1E54">
      <w:pPr>
        <w:pStyle w:val="2"/>
        <w:ind w:left="360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 xml:space="preserve">А теперь послушаем, как эта же сценка звучит на немецком яз. в испол-нении Панфиловой Александры и Липатовой Елены </w:t>
      </w:r>
      <w:r>
        <w:rPr>
          <w:color w:val="000000"/>
          <w:u w:val="single"/>
          <w:lang w:val="ru-RU"/>
        </w:rPr>
        <w:t>“</w:t>
      </w:r>
      <w:r>
        <w:rPr>
          <w:color w:val="000000"/>
          <w:u w:val="single"/>
        </w:rPr>
        <w:t>Ich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will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nicht</w:t>
      </w:r>
      <w:r>
        <w:rPr>
          <w:color w:val="000000"/>
          <w:u w:val="single"/>
          <w:lang w:val="ru-RU"/>
        </w:rPr>
        <w:t>”</w:t>
      </w:r>
    </w:p>
    <w:p w:rsidR="006D1E54" w:rsidRDefault="006D1E54" w:rsidP="006D1E54">
      <w:pPr>
        <w:pStyle w:val="2"/>
        <w:ind w:left="360"/>
        <w:rPr>
          <w:color w:val="000000"/>
          <w:u w:val="single"/>
          <w:lang w:val="ru-RU"/>
        </w:rPr>
      </w:pP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  <w:r w:rsidRPr="009A7FA2">
        <w:rPr>
          <w:color w:val="000000"/>
          <w:lang w:val="ru-RU"/>
        </w:rPr>
        <w:t>Сценка на английском</w:t>
      </w:r>
      <w:r>
        <w:rPr>
          <w:color w:val="000000"/>
          <w:lang w:val="ru-RU"/>
        </w:rPr>
        <w:t xml:space="preserve"> </w:t>
      </w:r>
      <w:r>
        <w:rPr>
          <w:color w:val="000000"/>
          <w:u w:val="single"/>
          <w:lang w:val="ru-RU"/>
        </w:rPr>
        <w:t xml:space="preserve"> “</w:t>
      </w:r>
      <w:r>
        <w:rPr>
          <w:color w:val="000000"/>
          <w:u w:val="single"/>
        </w:rPr>
        <w:t>I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am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very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busy</w:t>
      </w:r>
      <w:r>
        <w:rPr>
          <w:color w:val="000000"/>
          <w:u w:val="single"/>
          <w:lang w:val="ru-RU"/>
        </w:rPr>
        <w:t>”</w:t>
      </w:r>
      <w:r>
        <w:rPr>
          <w:color w:val="000000"/>
          <w:lang w:val="ru-RU"/>
        </w:rPr>
        <w:t xml:space="preserve"> Страхова Варвара и Зыкова Елена Владимировна</w:t>
      </w: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  <w:r>
        <w:rPr>
          <w:color w:val="000000"/>
          <w:lang w:val="ru-RU"/>
        </w:rPr>
        <w:t>Эта же сценка в немецком звучании.</w:t>
      </w: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  <w:r>
        <w:rPr>
          <w:color w:val="000000"/>
          <w:u w:val="single"/>
          <w:lang w:val="ru-RU"/>
        </w:rPr>
        <w:t>“</w:t>
      </w:r>
      <w:r>
        <w:rPr>
          <w:color w:val="000000"/>
          <w:u w:val="single"/>
        </w:rPr>
        <w:t>Ich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habe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viel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zu</w:t>
      </w:r>
      <w:r>
        <w:rPr>
          <w:color w:val="000000"/>
          <w:u w:val="single"/>
          <w:lang w:val="ru-RU"/>
        </w:rPr>
        <w:t xml:space="preserve"> </w:t>
      </w:r>
      <w:r>
        <w:rPr>
          <w:color w:val="000000"/>
          <w:u w:val="single"/>
        </w:rPr>
        <w:t>tun</w:t>
      </w:r>
      <w:r>
        <w:rPr>
          <w:color w:val="000000"/>
          <w:u w:val="single"/>
          <w:lang w:val="ru-RU"/>
        </w:rPr>
        <w:t>”</w:t>
      </w:r>
      <w:r>
        <w:rPr>
          <w:color w:val="000000"/>
          <w:lang w:val="ru-RU"/>
        </w:rPr>
        <w:t xml:space="preserve"> Липатова Елена и Липатова Татьяна Васильевна</w:t>
      </w: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</w:p>
    <w:p w:rsidR="006D1E54" w:rsidRDefault="006D1E54" w:rsidP="006D1E54">
      <w:pPr>
        <w:pStyle w:val="2"/>
        <w:ind w:left="360"/>
        <w:rPr>
          <w:color w:val="000000"/>
          <w:lang w:val="ru-RU"/>
        </w:rPr>
      </w:pPr>
      <w:r>
        <w:rPr>
          <w:color w:val="000000"/>
          <w:lang w:val="ru-RU"/>
        </w:rPr>
        <w:t>“</w:t>
      </w:r>
      <w:r>
        <w:rPr>
          <w:color w:val="000000"/>
        </w:rPr>
        <w:t>Der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Mond</w:t>
      </w:r>
      <w:r>
        <w:rPr>
          <w:color w:val="000000"/>
          <w:lang w:val="ru-RU"/>
        </w:rPr>
        <w:t>” Клюева Наталья и Клюев Павел Константинович</w:t>
      </w:r>
    </w:p>
    <w:p w:rsidR="006D1E54" w:rsidRDefault="006D1E54" w:rsidP="006D1E54">
      <w:pPr>
        <w:pStyle w:val="2"/>
        <w:numPr>
          <w:ilvl w:val="0"/>
          <w:numId w:val="1"/>
        </w:numPr>
        <w:rPr>
          <w:color w:val="000000"/>
          <w:lang w:val="ru-RU"/>
        </w:rPr>
      </w:pPr>
      <w:r>
        <w:rPr>
          <w:color w:val="000000"/>
          <w:lang w:val="ru-RU"/>
        </w:rPr>
        <w:t xml:space="preserve">И снова песни. 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Песенка на английском языке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My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bonny</w:t>
      </w:r>
      <w:r>
        <w:rPr>
          <w:b/>
          <w:color w:val="000000"/>
          <w:lang w:val="ru-RU"/>
        </w:rPr>
        <w:t xml:space="preserve">” </w:t>
      </w:r>
      <w:r>
        <w:rPr>
          <w:color w:val="000000"/>
          <w:lang w:val="ru-RU"/>
        </w:rPr>
        <w:t xml:space="preserve">Исполняют дети и родители «Языкознаек» </w:t>
      </w:r>
    </w:p>
    <w:p w:rsidR="006D1E54" w:rsidRPr="009A7FA2" w:rsidRDefault="006D1E54" w:rsidP="006D1E54">
      <w:pPr>
        <w:pStyle w:val="2"/>
        <w:ind w:left="720"/>
        <w:rPr>
          <w:color w:val="000000"/>
          <w:u w:val="single"/>
          <w:lang w:val="ru-RU"/>
        </w:rPr>
      </w:pPr>
      <w:r>
        <w:rPr>
          <w:color w:val="000000"/>
          <w:lang w:val="ru-RU"/>
        </w:rPr>
        <w:t xml:space="preserve">А дети и родители немецкой группы предлагают всем немного размяться. Песенка </w:t>
      </w:r>
      <w:r>
        <w:rPr>
          <w:b/>
          <w:color w:val="000000"/>
          <w:lang w:val="ru-RU"/>
        </w:rPr>
        <w:t>“</w:t>
      </w:r>
      <w:r>
        <w:rPr>
          <w:b/>
          <w:color w:val="000000"/>
        </w:rPr>
        <w:t>Tschu</w:t>
      </w:r>
      <w:r>
        <w:rPr>
          <w:b/>
          <w:color w:val="000000"/>
          <w:lang w:val="ru-RU"/>
        </w:rPr>
        <w:t>-</w:t>
      </w:r>
      <w:r>
        <w:rPr>
          <w:b/>
          <w:color w:val="000000"/>
        </w:rPr>
        <w:t>tschu</w:t>
      </w:r>
      <w:r>
        <w:rPr>
          <w:b/>
          <w:color w:val="000000"/>
          <w:lang w:val="ru-RU"/>
        </w:rPr>
        <w:t>-</w:t>
      </w:r>
      <w:r>
        <w:rPr>
          <w:b/>
          <w:color w:val="000000"/>
        </w:rPr>
        <w:t>wa</w:t>
      </w:r>
      <w:r w:rsidRPr="009A7FA2">
        <w:rPr>
          <w:b/>
          <w:color w:val="000000"/>
          <w:lang w:val="ru-RU"/>
        </w:rPr>
        <w:t>”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Немножко подвигались, теперь давайте посмотрим, как танцуют наши дети. Творчество проявляется во всем. Сегодня некоторые дети подготовили для центра свой творческий подарок: танцы  </w:t>
      </w:r>
    </w:p>
    <w:p w:rsidR="006D1E54" w:rsidRDefault="006D1E54" w:rsidP="006D1E54">
      <w:pPr>
        <w:pStyle w:val="2"/>
        <w:ind w:left="720"/>
        <w:rPr>
          <w:b/>
          <w:color w:val="000000"/>
          <w:lang w:val="ru-RU"/>
        </w:rPr>
      </w:pP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На этом наша творческая часть закончена. </w:t>
      </w:r>
    </w:p>
    <w:p w:rsidR="006D1E54" w:rsidRDefault="006D1E54" w:rsidP="006D1E54">
      <w:pPr>
        <w:pStyle w:val="2"/>
        <w:ind w:left="720"/>
        <w:rPr>
          <w:color w:val="000000"/>
          <w:lang w:val="ru-RU"/>
        </w:rPr>
      </w:pPr>
      <w:r>
        <w:rPr>
          <w:color w:val="000000"/>
          <w:lang w:val="ru-RU"/>
        </w:rPr>
        <w:t xml:space="preserve">Начинается </w:t>
      </w:r>
      <w:r w:rsidRPr="009A7FA2">
        <w:rPr>
          <w:b/>
          <w:color w:val="000000"/>
          <w:lang w:val="ru-RU"/>
        </w:rPr>
        <w:t>развлекательно-игровая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Командная игра  для детей и родителей  «Делу – время, потехе час» по теме, связанной с языкознанием  и  страноведением . Игра состоит из трех частей : «Крокодил», «Все согласные», «Угадай страну».</w:t>
      </w:r>
    </w:p>
    <w:p w:rsidR="006D1E54" w:rsidRDefault="006D1E54" w:rsidP="006D1E54">
      <w:pPr>
        <w:pStyle w:val="2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Музыка в конце праздника</w:t>
      </w:r>
    </w:p>
    <w:p w:rsidR="006D1E54" w:rsidRDefault="006D1E54" w:rsidP="006D1E54">
      <w:pPr>
        <w:pStyle w:val="2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Педагог: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Дорогие друзья, пришло время сказать друг другу До свидания! Но прощаться совсем мы не будем. Приходите к нам в Центр в другие объединения : Умелые ручки, Изо, Театр, Вокал, Фотография и др. </w:t>
      </w:r>
    </w:p>
    <w:p w:rsidR="006D1E54" w:rsidRDefault="006D1E54" w:rsidP="006D1E54">
      <w:pPr>
        <w:pStyle w:val="2"/>
        <w:rPr>
          <w:color w:val="000000"/>
          <w:lang w:val="ru-RU"/>
        </w:rPr>
      </w:pPr>
      <w:r>
        <w:rPr>
          <w:color w:val="000000"/>
          <w:lang w:val="ru-RU"/>
        </w:rPr>
        <w:t xml:space="preserve">До встречи ! </w:t>
      </w: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6D1E54" w:rsidRDefault="006D1E54" w:rsidP="006D1E54">
      <w:pPr>
        <w:pStyle w:val="2"/>
        <w:rPr>
          <w:color w:val="000000"/>
          <w:lang w:val="ru-RU"/>
        </w:rPr>
      </w:pPr>
    </w:p>
    <w:p w:rsidR="00F02765" w:rsidRDefault="006D1E54">
      <w:r w:rsidRPr="006D1E54">
        <w:drawing>
          <wp:inline distT="0" distB="0" distL="0" distR="0">
            <wp:extent cx="1891263" cy="2520000"/>
            <wp:effectExtent l="19050" t="0" r="0" b="0"/>
            <wp:docPr id="9" name="Рисунок 3" descr="D:\Users7\1\Desktop\ЛЮДМИЛА\ФЛЭШКА ЛЮДМИЛА (англ.)\Людмила-2\Английский\ПРАЗДНИКИ И ВЫПУСКНЫЕ\ЛИНГВИСТИЧЕСКИЙ ПРАЗДНИК\IMG_6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7\1\Desktop\ЛЮДМИЛА\ФЛЭШКА ЛЮДМИЛА (англ.)\Людмила-2\Английский\ПРАЗДНИКИ И ВЫПУСКНЫЕ\ЛИНГВИСТИЧЕСКИЙ ПРАЗДНИК\IMG_6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6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54">
        <w:drawing>
          <wp:inline distT="0" distB="0" distL="0" distR="0">
            <wp:extent cx="3047309" cy="2289600"/>
            <wp:effectExtent l="19050" t="0" r="691" b="0"/>
            <wp:docPr id="14" name="Рисунок 1" descr="D:\Users7\1\Desktop\ЛЮДМИЛА\ФЛЭШКА ЛЮДМИЛА (англ.)\Людмила-2\Английский\ПРАЗДНИКИ И ВЫПУСКНЫЕ\ЛИНГВИСТИЧЕСКИЙ ПРАЗДНИК\IMG_6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1\Desktop\ЛЮДМИЛА\ФЛЭШКА ЛЮДМИЛА (англ.)\Людмила-2\Английский\ПРАЗДНИКИ И ВЫПУСКНЫЕ\ЛИНГВИСТИЧЕСКИЙ ПРАЗДНИК\IMG_6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09" cy="228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54">
        <w:drawing>
          <wp:inline distT="0" distB="0" distL="0" distR="0">
            <wp:extent cx="2581020" cy="1936800"/>
            <wp:effectExtent l="19050" t="0" r="0" b="0"/>
            <wp:docPr id="5" name="Рисунок 6" descr="D:\Users7\1\Desktop\ЛЮДМИЛА\ФЛЭШКА ЛЮДМИЛА (англ.)\Людмила-2\Английский\ПРАЗДНИКИ И ВЫПУСКНЫЕ\ЛИНГВИСТИЧЕСКИЙ ПРАЗДНИК\IMG_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7\1\Desktop\ЛЮДМИЛА\ФЛЭШКА ЛЮДМИЛА (англ.)\Людмила-2\Английский\ПРАЗДНИКИ И ВЫПУСКНЫЕ\ЛИНГВИСТИЧЕСКИЙ ПРАЗДНИК\IMG_63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0" cy="19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54">
        <w:drawing>
          <wp:inline distT="0" distB="0" distL="0" distR="0">
            <wp:extent cx="2581020" cy="1936800"/>
            <wp:effectExtent l="19050" t="0" r="0" b="0"/>
            <wp:docPr id="4" name="Рисунок 4" descr="D:\Users7\1\Desktop\ЛЮДМИЛА\ФЛЭШКА ЛЮДМИЛА (англ.)\Людмила-2\Английский\ПРАЗДНИКИ И ВЫПУСКНЫЕ\ЛИНГВИСТИЧЕСКИЙ ПРАЗДНИК\IMG_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7\1\Desktop\ЛЮДМИЛА\ФЛЭШКА ЛЮДМИЛА (англ.)\Людмила-2\Английский\ПРАЗДНИКИ И ВЫПУСКНЫЕ\ЛИНГВИСТИЧЕСКИЙ ПРАЗДНИК\IMG_63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0" cy="19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54">
        <w:drawing>
          <wp:inline distT="0" distB="0" distL="0" distR="0">
            <wp:extent cx="2581020" cy="1936800"/>
            <wp:effectExtent l="19050" t="0" r="0" b="0"/>
            <wp:docPr id="12" name="Рисунок 5" descr="D:\Users7\1\Desktop\ЛЮДМИЛА\ФЛЭШКА ЛЮДМИЛА (англ.)\Людмила-2\Английский\ПРАЗДНИКИ И ВЫПУСКНЫЕ\ЛИНГВИСТИЧЕСКИЙ ПРАЗДНИК\IMG_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7\1\Desktop\ЛЮДМИЛА\ФЛЭШКА ЛЮДМИЛА (англ.)\Людмила-2\Английский\ПРАЗДНИКИ И ВЫПУСКНЫЕ\ЛИНГВИСТИЧЕСКИЙ ПРАЗДНИК\IMG_6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20" cy="19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E54">
        <w:drawing>
          <wp:inline distT="0" distB="0" distL="0" distR="0">
            <wp:extent cx="3060205" cy="2296800"/>
            <wp:effectExtent l="19050" t="0" r="6845" b="0"/>
            <wp:docPr id="11" name="Рисунок 2" descr="D:\Users7\1\Desktop\ЛЮДМИЛА\ФЛЭШКА ЛЮДМИЛА (англ.)\Людмила-2\Английский\ПРАЗДНИКИ И ВЫПУСКНЫЕ\ЛИНГВИСТИЧЕСКИЙ ПРАЗДНИК\IMG_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7\1\Desktop\ЛЮДМИЛА\ФЛЭШКА ЛЮДМИЛА (англ.)\Людмила-2\Английский\ПРАЗДНИКИ И ВЫПУСКНЫЕ\ЛИНГВИСТИЧЕСКИЙ ПРАЗДНИК\IMG_6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05" cy="229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765" w:rsidSect="00F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5374"/>
    <w:multiLevelType w:val="hybridMultilevel"/>
    <w:tmpl w:val="402A03D8"/>
    <w:lvl w:ilvl="0" w:tplc="F7F4DB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FAD"/>
    <w:rsid w:val="006D1E54"/>
    <w:rsid w:val="00BA5FAD"/>
    <w:rsid w:val="00D025A1"/>
    <w:rsid w:val="00F0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D1E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6D1E5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2016-07-08T17:59:00Z</dcterms:created>
  <dcterms:modified xsi:type="dcterms:W3CDTF">2016-07-08T18:05:00Z</dcterms:modified>
</cp:coreProperties>
</file>