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76" w:type="dxa"/>
        <w:tblInd w:w="-1576" w:type="dxa"/>
        <w:shd w:val="clear" w:color="auto" w:fill="F5F5F5"/>
        <w:tblCellMar>
          <w:top w:w="15" w:type="dxa"/>
          <w:left w:w="15" w:type="dxa"/>
          <w:bottom w:w="15" w:type="dxa"/>
          <w:right w:w="15" w:type="dxa"/>
        </w:tblCellMar>
        <w:tblLook w:val="04A0" w:firstRow="1" w:lastRow="0" w:firstColumn="1" w:lastColumn="0" w:noHBand="0" w:noVBand="1"/>
      </w:tblPr>
      <w:tblGrid>
        <w:gridCol w:w="11676"/>
      </w:tblGrid>
      <w:tr w:rsidR="00FE3015" w:rsidRPr="00FE3015" w:rsidTr="00FE3015">
        <w:tc>
          <w:tcPr>
            <w:tcW w:w="5000" w:type="pct"/>
            <w:shd w:val="clear" w:color="auto" w:fill="F5F5F5"/>
            <w:vAlign w:val="center"/>
            <w:hideMark/>
          </w:tcPr>
          <w:p w:rsidR="00FE3015" w:rsidRPr="00FE3015" w:rsidRDefault="00992AC0" w:rsidP="00992AC0">
            <w:pPr>
              <w:spacing w:after="0" w:line="480" w:lineRule="auto"/>
              <w:jc w:val="center"/>
              <w:rPr>
                <w:rFonts w:ascii="Times New Roman" w:hAnsi="Times New Roman" w:cs="Times New Roman"/>
                <w:b/>
                <w:sz w:val="28"/>
              </w:rPr>
            </w:pPr>
            <w:r>
              <w:rPr>
                <w:rFonts w:ascii="Times New Roman" w:hAnsi="Times New Roman" w:cs="Times New Roman"/>
                <w:b/>
                <w:sz w:val="36"/>
              </w:rPr>
              <w:t>«</w:t>
            </w:r>
            <w:r w:rsidR="00FE3015" w:rsidRPr="00FE3015">
              <w:rPr>
                <w:rFonts w:ascii="Times New Roman" w:hAnsi="Times New Roman" w:cs="Times New Roman"/>
                <w:b/>
                <w:sz w:val="36"/>
              </w:rPr>
              <w:t>Роль педагога в формировании личности ребенка дошкольного возраста</w:t>
            </w:r>
            <w:r>
              <w:rPr>
                <w:rFonts w:ascii="Times New Roman" w:hAnsi="Times New Roman" w:cs="Times New Roman"/>
                <w:b/>
                <w:sz w:val="36"/>
              </w:rPr>
              <w:t>»</w:t>
            </w:r>
            <w:bookmarkStart w:id="0" w:name="_GoBack"/>
            <w:bookmarkEnd w:id="0"/>
          </w:p>
        </w:tc>
      </w:tr>
    </w:tbl>
    <w:tbl>
      <w:tblPr>
        <w:tblpPr w:leftFromText="180" w:rightFromText="180" w:vertAnchor="text" w:horzAnchor="margin" w:tblpXSpec="center" w:tblpY="54"/>
        <w:tblW w:w="10950" w:type="dxa"/>
        <w:shd w:val="clear" w:color="auto" w:fill="F5F5F5"/>
        <w:tblCellMar>
          <w:top w:w="15" w:type="dxa"/>
          <w:left w:w="15" w:type="dxa"/>
          <w:bottom w:w="15" w:type="dxa"/>
          <w:right w:w="15" w:type="dxa"/>
        </w:tblCellMar>
        <w:tblLook w:val="04A0" w:firstRow="1" w:lastRow="0" w:firstColumn="1" w:lastColumn="0" w:noHBand="0" w:noVBand="1"/>
      </w:tblPr>
      <w:tblGrid>
        <w:gridCol w:w="10950"/>
      </w:tblGrid>
      <w:tr w:rsidR="00FE3015" w:rsidRPr="00FE3015" w:rsidTr="00FE3015">
        <w:trPr>
          <w:trHeight w:val="65"/>
        </w:trPr>
        <w:tc>
          <w:tcPr>
            <w:tcW w:w="0" w:type="auto"/>
            <w:shd w:val="clear" w:color="auto" w:fill="F5F5F5"/>
            <w:hideMark/>
          </w:tcPr>
          <w:p w:rsidR="00FE3015" w:rsidRDefault="00FE3015" w:rsidP="00FE3015">
            <w:pPr>
              <w:spacing w:after="0" w:line="240" w:lineRule="auto"/>
              <w:ind w:left="142" w:hanging="142"/>
              <w:rPr>
                <w:rFonts w:ascii="Times New Roman" w:hAnsi="Times New Roman" w:cs="Times New Roman"/>
                <w:sz w:val="28"/>
              </w:rPr>
            </w:pPr>
            <w:r w:rsidRPr="00FE3015">
              <w:rPr>
                <w:rFonts w:ascii="Times New Roman" w:hAnsi="Times New Roman" w:cs="Times New Roman"/>
                <w:sz w:val="28"/>
              </w:rPr>
              <w:t>Воспитатель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w:t>
            </w:r>
            <w:r w:rsidRPr="00FE3015">
              <w:rPr>
                <w:rFonts w:ascii="Times New Roman" w:hAnsi="Times New Roman" w:cs="Times New Roman"/>
                <w:sz w:val="28"/>
              </w:rPr>
              <w:br/>
            </w:r>
            <w:r w:rsidRPr="00FE3015">
              <w:rPr>
                <w:rFonts w:ascii="Times New Roman" w:hAnsi="Times New Roman" w:cs="Times New Roman"/>
                <w:sz w:val="28"/>
              </w:rPr>
              <w:br/>
              <w:t>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 </w:t>
            </w:r>
            <w:r w:rsidRPr="00FE3015">
              <w:rPr>
                <w:rFonts w:ascii="Times New Roman" w:hAnsi="Times New Roman" w:cs="Times New Roman"/>
                <w:sz w:val="28"/>
              </w:rPr>
              <w:br/>
            </w:r>
            <w:r w:rsidRPr="00FE3015">
              <w:rPr>
                <w:rFonts w:ascii="Times New Roman" w:hAnsi="Times New Roman" w:cs="Times New Roman"/>
                <w:sz w:val="28"/>
              </w:rPr>
              <w:b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w:t>
            </w:r>
            <w:r w:rsidRPr="00FE3015">
              <w:rPr>
                <w:rFonts w:ascii="Times New Roman" w:hAnsi="Times New Roman" w:cs="Times New Roman"/>
                <w:sz w:val="28"/>
              </w:rPr>
              <w:br/>
            </w:r>
            <w:r w:rsidRPr="00FE3015">
              <w:rPr>
                <w:rFonts w:ascii="Times New Roman" w:hAnsi="Times New Roman" w:cs="Times New Roman"/>
                <w:sz w:val="28"/>
              </w:rPr>
              <w:br/>
              <w:t>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r w:rsidRPr="00FE3015">
              <w:rPr>
                <w:rFonts w:ascii="Times New Roman" w:hAnsi="Times New Roman" w:cs="Times New Roman"/>
                <w:sz w:val="28"/>
              </w:rPr>
              <w:br/>
            </w:r>
            <w:r w:rsidRPr="00FE3015">
              <w:rPr>
                <w:rFonts w:ascii="Times New Roman" w:hAnsi="Times New Roman" w:cs="Times New Roman"/>
                <w:sz w:val="28"/>
              </w:rPr>
              <w:br/>
              <w:t xml:space="preserve">Одним из самых важных таких </w:t>
            </w:r>
            <w:proofErr w:type="gramStart"/>
            <w:r w:rsidRPr="00FE3015">
              <w:rPr>
                <w:rFonts w:ascii="Times New Roman" w:hAnsi="Times New Roman" w:cs="Times New Roman"/>
                <w:sz w:val="28"/>
              </w:rPr>
              <w:t>условий  является</w:t>
            </w:r>
            <w:proofErr w:type="gramEnd"/>
            <w:r w:rsidRPr="00FE3015">
              <w:rPr>
                <w:rFonts w:ascii="Times New Roman" w:hAnsi="Times New Roman" w:cs="Times New Roman"/>
                <w:sz w:val="28"/>
              </w:rPr>
              <w:t xml:space="preserve">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sidRPr="00FE3015">
              <w:rPr>
                <w:rFonts w:ascii="Times New Roman" w:hAnsi="Times New Roman" w:cs="Times New Roman"/>
                <w:sz w:val="28"/>
              </w:rPr>
              <w:br/>
            </w:r>
            <w:r w:rsidRPr="00FE3015">
              <w:rPr>
                <w:rFonts w:ascii="Times New Roman" w:hAnsi="Times New Roman" w:cs="Times New Roman"/>
                <w:sz w:val="28"/>
              </w:rPr>
              <w:br/>
              <w:t xml:space="preserve">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w:t>
            </w:r>
            <w:r w:rsidRPr="00FE3015">
              <w:rPr>
                <w:rFonts w:ascii="Times New Roman" w:hAnsi="Times New Roman" w:cs="Times New Roman"/>
                <w:sz w:val="28"/>
              </w:rPr>
              <w:lastRenderedPageBreak/>
              <w:t>но при этом уважают также и право других быть самими собой. </w:t>
            </w:r>
            <w:r w:rsidRPr="00FE3015">
              <w:rPr>
                <w:rFonts w:ascii="Times New Roman" w:hAnsi="Times New Roman" w:cs="Times New Roman"/>
                <w:sz w:val="28"/>
              </w:rPr>
              <w:br/>
            </w:r>
            <w:r w:rsidRPr="00FE3015">
              <w:rPr>
                <w:rFonts w:ascii="Times New Roman" w:hAnsi="Times New Roman" w:cs="Times New Roman"/>
                <w:sz w:val="28"/>
              </w:rPr>
              <w:br/>
            </w:r>
          </w:p>
          <w:p w:rsidR="00FE3015" w:rsidRPr="00FE3015" w:rsidRDefault="00FE3015" w:rsidP="00FE3015">
            <w:pPr>
              <w:spacing w:after="0" w:line="240" w:lineRule="auto"/>
              <w:ind w:left="142" w:hanging="142"/>
              <w:rPr>
                <w:rFonts w:ascii="Times New Roman" w:hAnsi="Times New Roman" w:cs="Times New Roman"/>
                <w:sz w:val="28"/>
              </w:rPr>
            </w:pPr>
            <w:r w:rsidRPr="00FE3015">
              <w:rPr>
                <w:rFonts w:ascii="Times New Roman" w:hAnsi="Times New Roman" w:cs="Times New Roman"/>
                <w:sz w:val="28"/>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r w:rsidRPr="00FE3015">
              <w:rPr>
                <w:rFonts w:ascii="Times New Roman" w:hAnsi="Times New Roman" w:cs="Times New Roman"/>
                <w:sz w:val="28"/>
              </w:rPr>
              <w:br/>
            </w:r>
            <w:r w:rsidRPr="00FE3015">
              <w:rPr>
                <w:rFonts w:ascii="Times New Roman" w:hAnsi="Times New Roman" w:cs="Times New Roman"/>
                <w:sz w:val="28"/>
              </w:rPr>
              <w:br/>
              <w:t xml:space="preserve">При взаимодействии с детьми очень важны реакции педагога на то или иное действие </w:t>
            </w:r>
            <w:proofErr w:type="gramStart"/>
            <w:r w:rsidRPr="00FE3015">
              <w:rPr>
                <w:rFonts w:ascii="Times New Roman" w:hAnsi="Times New Roman" w:cs="Times New Roman"/>
                <w:sz w:val="28"/>
              </w:rPr>
              <w:t>ребенка  или</w:t>
            </w:r>
            <w:proofErr w:type="gramEnd"/>
            <w:r w:rsidRPr="00FE3015">
              <w:rPr>
                <w:rFonts w:ascii="Times New Roman" w:hAnsi="Times New Roman" w:cs="Times New Roman"/>
                <w:sz w:val="28"/>
              </w:rPr>
              <w:t xml:space="preserve">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r w:rsidRPr="00FE3015">
              <w:rPr>
                <w:rFonts w:ascii="Times New Roman" w:hAnsi="Times New Roman" w:cs="Times New Roman"/>
                <w:sz w:val="28"/>
              </w:rPr>
              <w:br/>
            </w:r>
            <w:r w:rsidRPr="00FE3015">
              <w:rPr>
                <w:rFonts w:ascii="Times New Roman" w:hAnsi="Times New Roman" w:cs="Times New Roman"/>
                <w:sz w:val="28"/>
              </w:rPr>
              <w:b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w:t>
            </w:r>
            <w:proofErr w:type="gramStart"/>
            <w:r w:rsidRPr="00FE3015">
              <w:rPr>
                <w:rFonts w:ascii="Times New Roman" w:hAnsi="Times New Roman" w:cs="Times New Roman"/>
                <w:sz w:val="28"/>
              </w:rPr>
              <w:t>на  положительный</w:t>
            </w:r>
            <w:proofErr w:type="gramEnd"/>
            <w:r w:rsidRPr="00FE3015">
              <w:rPr>
                <w:rFonts w:ascii="Times New Roman" w:hAnsi="Times New Roman" w:cs="Times New Roman"/>
                <w:sz w:val="28"/>
              </w:rPr>
              <w:t xml:space="preserve">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w:t>
            </w:r>
            <w:r w:rsidRPr="00FE3015">
              <w:rPr>
                <w:rFonts w:ascii="Times New Roman" w:hAnsi="Times New Roman" w:cs="Times New Roman"/>
                <w:sz w:val="28"/>
              </w:rPr>
              <w:br/>
            </w:r>
            <w:r w:rsidRPr="00FE3015">
              <w:rPr>
                <w:rFonts w:ascii="Times New Roman" w:hAnsi="Times New Roman" w:cs="Times New Roman"/>
                <w:sz w:val="28"/>
              </w:rPr>
              <w:br/>
              <w:t>·         Щадите гордость человека, старайтесь, как можно чаще, хвалить его при всех, а критиковать наедине.</w:t>
            </w:r>
            <w:r w:rsidRPr="00FE3015">
              <w:rPr>
                <w:rFonts w:ascii="Times New Roman" w:hAnsi="Times New Roman" w:cs="Times New Roman"/>
                <w:sz w:val="28"/>
              </w:rPr>
              <w:br/>
            </w:r>
            <w:r w:rsidRPr="00FE3015">
              <w:rPr>
                <w:rFonts w:ascii="Times New Roman" w:hAnsi="Times New Roman" w:cs="Times New Roman"/>
                <w:sz w:val="28"/>
              </w:rPr>
              <w:br/>
              <w:t>·         Прежде чем покритиковать человека, похвалите его, и он постарается оправдать ваше доверие.</w:t>
            </w:r>
            <w:r w:rsidRPr="00FE3015">
              <w:rPr>
                <w:rFonts w:ascii="Times New Roman" w:hAnsi="Times New Roman" w:cs="Times New Roman"/>
                <w:sz w:val="28"/>
              </w:rPr>
              <w:br/>
            </w:r>
            <w:r w:rsidRPr="00FE3015">
              <w:rPr>
                <w:rFonts w:ascii="Times New Roman" w:hAnsi="Times New Roman" w:cs="Times New Roman"/>
                <w:sz w:val="28"/>
              </w:rPr>
              <w:br/>
              <w:t>·         Не оставляйте без внимания малейших достижений и успехов.</w:t>
            </w:r>
            <w:r w:rsidRPr="00FE3015">
              <w:rPr>
                <w:rFonts w:ascii="Times New Roman" w:hAnsi="Times New Roman" w:cs="Times New Roman"/>
                <w:sz w:val="28"/>
              </w:rPr>
              <w:br/>
            </w:r>
            <w:r w:rsidRPr="00FE3015">
              <w:rPr>
                <w:rFonts w:ascii="Times New Roman" w:hAnsi="Times New Roman" w:cs="Times New Roman"/>
                <w:sz w:val="28"/>
              </w:rPr>
              <w:br/>
              <w:t xml:space="preserve">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w:t>
            </w:r>
            <w:r w:rsidRPr="00FE3015">
              <w:rPr>
                <w:rFonts w:ascii="Times New Roman" w:hAnsi="Times New Roman" w:cs="Times New Roman"/>
                <w:sz w:val="28"/>
              </w:rPr>
              <w:lastRenderedPageBreak/>
              <w:t>критикой, а позитивным сообщением, призванным изменить поведение ребенка. Такое сообщение должно включать в себя следующие компоненты:</w:t>
            </w:r>
            <w:r w:rsidRPr="00FE3015">
              <w:rPr>
                <w:rFonts w:ascii="Times New Roman" w:hAnsi="Times New Roman" w:cs="Times New Roman"/>
                <w:sz w:val="28"/>
              </w:rPr>
              <w:br/>
            </w:r>
            <w:r w:rsidRPr="00FE3015">
              <w:rPr>
                <w:rFonts w:ascii="Times New Roman" w:hAnsi="Times New Roman" w:cs="Times New Roman"/>
                <w:sz w:val="28"/>
              </w:rPr>
              <w:br/>
              <w:t xml:space="preserve">1.                  </w:t>
            </w:r>
            <w:proofErr w:type="gramStart"/>
            <w:r w:rsidRPr="00FE3015">
              <w:rPr>
                <w:rFonts w:ascii="Times New Roman" w:hAnsi="Times New Roman" w:cs="Times New Roman"/>
                <w:sz w:val="28"/>
              </w:rPr>
              <w:t>описание</w:t>
            </w:r>
            <w:proofErr w:type="gramEnd"/>
            <w:r w:rsidRPr="00FE3015">
              <w:rPr>
                <w:rFonts w:ascii="Times New Roman" w:hAnsi="Times New Roman" w:cs="Times New Roman"/>
                <w:sz w:val="28"/>
              </w:rPr>
              <w:t xml:space="preserve"> произведенного действия (Когда ты …);</w:t>
            </w:r>
            <w:r w:rsidRPr="00FE3015">
              <w:rPr>
                <w:rFonts w:ascii="Times New Roman" w:hAnsi="Times New Roman" w:cs="Times New Roman"/>
                <w:sz w:val="28"/>
              </w:rPr>
              <w:br/>
            </w:r>
            <w:r w:rsidRPr="00FE3015">
              <w:rPr>
                <w:rFonts w:ascii="Times New Roman" w:hAnsi="Times New Roman" w:cs="Times New Roman"/>
                <w:sz w:val="28"/>
              </w:rPr>
              <w:br/>
              <w:t xml:space="preserve">2.                  </w:t>
            </w:r>
            <w:proofErr w:type="gramStart"/>
            <w:r w:rsidRPr="00FE3015">
              <w:rPr>
                <w:rFonts w:ascii="Times New Roman" w:hAnsi="Times New Roman" w:cs="Times New Roman"/>
                <w:sz w:val="28"/>
              </w:rPr>
              <w:t>описание</w:t>
            </w:r>
            <w:proofErr w:type="gramEnd"/>
            <w:r w:rsidRPr="00FE3015">
              <w:rPr>
                <w:rFonts w:ascii="Times New Roman" w:hAnsi="Times New Roman" w:cs="Times New Roman"/>
                <w:sz w:val="28"/>
              </w:rPr>
              <w:t xml:space="preserve"> возможного результата этого действия (Может случиться, что…);</w:t>
            </w:r>
            <w:r w:rsidRPr="00FE3015">
              <w:rPr>
                <w:rFonts w:ascii="Times New Roman" w:hAnsi="Times New Roman" w:cs="Times New Roman"/>
                <w:sz w:val="28"/>
              </w:rPr>
              <w:br/>
            </w:r>
            <w:r w:rsidRPr="00FE3015">
              <w:rPr>
                <w:rFonts w:ascii="Times New Roman" w:hAnsi="Times New Roman" w:cs="Times New Roman"/>
                <w:sz w:val="28"/>
              </w:rPr>
              <w:br/>
              <w:t xml:space="preserve">3.                  </w:t>
            </w:r>
            <w:proofErr w:type="gramStart"/>
            <w:r w:rsidRPr="00FE3015">
              <w:rPr>
                <w:rFonts w:ascii="Times New Roman" w:hAnsi="Times New Roman" w:cs="Times New Roman"/>
                <w:sz w:val="28"/>
              </w:rPr>
              <w:t>предложение</w:t>
            </w:r>
            <w:proofErr w:type="gramEnd"/>
            <w:r w:rsidRPr="00FE3015">
              <w:rPr>
                <w:rFonts w:ascii="Times New Roman" w:hAnsi="Times New Roman" w:cs="Times New Roman"/>
                <w:sz w:val="28"/>
              </w:rPr>
              <w:t xml:space="preserve"> альтернативного варианта поведения (Лучше будет, если ты…).</w:t>
            </w:r>
            <w:r w:rsidRPr="00FE3015">
              <w:rPr>
                <w:rFonts w:ascii="Times New Roman" w:hAnsi="Times New Roman" w:cs="Times New Roman"/>
                <w:sz w:val="28"/>
              </w:rPr>
              <w:br/>
            </w:r>
            <w:r w:rsidRPr="00FE3015">
              <w:rPr>
                <w:rFonts w:ascii="Times New Roman" w:hAnsi="Times New Roman" w:cs="Times New Roman"/>
                <w:sz w:val="28"/>
              </w:rPr>
              <w:br/>
              <w:t>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r w:rsidRPr="00FE3015">
              <w:rPr>
                <w:rFonts w:ascii="Times New Roman" w:hAnsi="Times New Roman" w:cs="Times New Roman"/>
                <w:sz w:val="28"/>
              </w:rPr>
              <w:br/>
            </w:r>
            <w:r w:rsidRPr="00FE3015">
              <w:rPr>
                <w:rFonts w:ascii="Times New Roman" w:hAnsi="Times New Roman" w:cs="Times New Roman"/>
                <w:sz w:val="28"/>
              </w:rPr>
              <w:br/>
              <w:t>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ко взрослым становятся тревога и страх. А это, как известно, не способствует личностному росту.</w:t>
            </w:r>
            <w:r w:rsidRPr="00FE3015">
              <w:rPr>
                <w:rFonts w:ascii="Times New Roman" w:hAnsi="Times New Roman" w:cs="Times New Roman"/>
                <w:sz w:val="28"/>
              </w:rPr>
              <w:br/>
            </w:r>
            <w:r w:rsidRPr="00FE3015">
              <w:rPr>
                <w:rFonts w:ascii="Times New Roman" w:hAnsi="Times New Roman" w:cs="Times New Roman"/>
                <w:sz w:val="28"/>
              </w:rPr>
              <w:br/>
              <w:t>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а следовательно,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 </w:t>
            </w:r>
            <w:r w:rsidRPr="00FE3015">
              <w:rPr>
                <w:rFonts w:ascii="Times New Roman" w:hAnsi="Times New Roman" w:cs="Times New Roman"/>
                <w:sz w:val="28"/>
              </w:rPr>
              <w:br/>
            </w:r>
            <w:r w:rsidRPr="00FE3015">
              <w:rPr>
                <w:rFonts w:ascii="Times New Roman" w:hAnsi="Times New Roman" w:cs="Times New Roman"/>
                <w:sz w:val="28"/>
              </w:rPr>
              <w:b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«Если ребенка критикуют, он учится обвинять</w:t>
            </w:r>
            <w:proofErr w:type="gramStart"/>
            <w:r w:rsidRPr="00FE3015">
              <w:rPr>
                <w:rFonts w:ascii="Times New Roman" w:hAnsi="Times New Roman" w:cs="Times New Roman"/>
                <w:sz w:val="28"/>
              </w:rPr>
              <w:t>».</w:t>
            </w:r>
            <w:r w:rsidRPr="00FE3015">
              <w:rPr>
                <w:rFonts w:ascii="Times New Roman" w:hAnsi="Times New Roman" w:cs="Times New Roman"/>
                <w:sz w:val="28"/>
              </w:rPr>
              <w:br/>
            </w:r>
            <w:r w:rsidRPr="00FE3015">
              <w:rPr>
                <w:rFonts w:ascii="Times New Roman" w:hAnsi="Times New Roman" w:cs="Times New Roman"/>
                <w:sz w:val="28"/>
              </w:rPr>
              <w:br/>
              <w:t>Итак</w:t>
            </w:r>
            <w:proofErr w:type="gramEnd"/>
            <w:r w:rsidRPr="00FE3015">
              <w:rPr>
                <w:rFonts w:ascii="Times New Roman" w:hAnsi="Times New Roman" w:cs="Times New Roman"/>
                <w:sz w:val="28"/>
              </w:rPr>
              <w:t>,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tc>
      </w:tr>
    </w:tbl>
    <w:p w:rsidR="00FE3015" w:rsidRPr="00FE3015" w:rsidRDefault="00FE3015" w:rsidP="00FE3015">
      <w:pPr>
        <w:spacing w:after="0" w:line="240" w:lineRule="auto"/>
        <w:rPr>
          <w:rFonts w:ascii="Times New Roman" w:hAnsi="Times New Roman" w:cs="Times New Roman"/>
          <w:sz w:val="28"/>
        </w:rPr>
      </w:pPr>
    </w:p>
    <w:p w:rsidR="00217073" w:rsidRPr="00FE3015" w:rsidRDefault="00217073">
      <w:pPr>
        <w:rPr>
          <w:rFonts w:ascii="Times New Roman" w:hAnsi="Times New Roman" w:cs="Times New Roman"/>
          <w:sz w:val="28"/>
        </w:rPr>
      </w:pPr>
    </w:p>
    <w:sectPr w:rsidR="00217073" w:rsidRPr="00FE3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E"/>
    <w:rsid w:val="00217073"/>
    <w:rsid w:val="00992AC0"/>
    <w:rsid w:val="00CB7DDE"/>
    <w:rsid w:val="00FE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9C1C-E97A-4B95-9389-FDADB415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30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2017-10-03T16:46:00Z</dcterms:created>
  <dcterms:modified xsi:type="dcterms:W3CDTF">2017-10-03T16:49:00Z</dcterms:modified>
</cp:coreProperties>
</file>