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0A" w:rsidRDefault="00D73F0A" w:rsidP="00732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ВНЕДРЯЕМ ЛЕГО-КОНСТРУИРОВАНИЕ </w:t>
      </w:r>
    </w:p>
    <w:p w:rsidR="00DF45E1" w:rsidRPr="0073229F" w:rsidRDefault="00D73F0A" w:rsidP="00732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ОБРАЗОВАТЕЛЬНОЕ ПРОСТРАНСТВО ДОУ</w:t>
      </w:r>
    </w:p>
    <w:p w:rsidR="002F25E3" w:rsidRPr="002F25E3" w:rsidRDefault="002F25E3" w:rsidP="002F2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F25E3">
        <w:rPr>
          <w:color w:val="000000"/>
        </w:rPr>
        <w:t>В последнее десятилетие мы являемся свидетелями изменения традиционной модели дошкольного образования. В наши дни направленность дошкольного образо</w:t>
      </w:r>
      <w:r w:rsidRPr="002F25E3">
        <w:rPr>
          <w:color w:val="000000"/>
        </w:rPr>
        <w:softHyphen/>
        <w:t>вания проявляется в ориентации на «личностно-ориентированную» модель взаимодействия, на развитие личности ребенка, его творчес</w:t>
      </w:r>
      <w:r w:rsidRPr="002F25E3">
        <w:rPr>
          <w:color w:val="000000"/>
        </w:rPr>
        <w:softHyphen/>
        <w:t xml:space="preserve">кого потенциала. </w:t>
      </w:r>
      <w:proofErr w:type="gramStart"/>
      <w:r w:rsidRPr="002F25E3">
        <w:rPr>
          <w:color w:val="000000"/>
        </w:rPr>
        <w:t xml:space="preserve">Дошкольному воспитанию и образованию отводится важнейшая роль, поскольку именно в этот период жизни </w:t>
      </w:r>
      <w:r w:rsidRPr="002F25E3">
        <w:rPr>
          <w:color w:val="333333"/>
        </w:rPr>
        <w:t xml:space="preserve">закладываются все главные компоненты становления личности ребенка - мобильность, </w:t>
      </w:r>
      <w:proofErr w:type="spellStart"/>
      <w:r w:rsidRPr="002F25E3">
        <w:rPr>
          <w:color w:val="333333"/>
        </w:rPr>
        <w:t>креативность</w:t>
      </w:r>
      <w:proofErr w:type="spellEnd"/>
      <w:r w:rsidRPr="002F25E3">
        <w:rPr>
          <w:color w:val="333333"/>
        </w:rPr>
        <w:t xml:space="preserve">, </w:t>
      </w:r>
      <w:r w:rsidRPr="002F25E3">
        <w:rPr>
          <w:color w:val="000000"/>
        </w:rPr>
        <w:t>воспитание творческих людей, имеющих нестандартный взгляд на проблемы, умеющих находить собственное решение, оригиналь</w:t>
      </w:r>
      <w:r w:rsidRPr="002F25E3">
        <w:rPr>
          <w:color w:val="000000"/>
        </w:rPr>
        <w:softHyphen/>
        <w:t>ные ответы, открыто высказывать смелые идеи и гипотезы, способ</w:t>
      </w:r>
      <w:r w:rsidRPr="002F25E3">
        <w:rPr>
          <w:color w:val="000000"/>
        </w:rPr>
        <w:softHyphen/>
        <w:t xml:space="preserve">ных в поведенческой сфере быстро адаптироваться к изменяющимся условиям </w:t>
      </w:r>
      <w:r w:rsidRPr="002F25E3">
        <w:rPr>
          <w:color w:val="333333"/>
        </w:rPr>
        <w:t>-  таков новый социальный заказ государства.</w:t>
      </w:r>
      <w:proofErr w:type="gramEnd"/>
    </w:p>
    <w:p w:rsidR="002F25E3" w:rsidRPr="002F25E3" w:rsidRDefault="002F25E3" w:rsidP="002F25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2F25E3">
        <w:rPr>
          <w:color w:val="000000"/>
        </w:rPr>
        <w:t>Одна из главных проблем современного дошкольного об</w:t>
      </w:r>
      <w:r w:rsidRPr="002F25E3">
        <w:rPr>
          <w:color w:val="000000"/>
        </w:rPr>
        <w:softHyphen/>
        <w:t xml:space="preserve">разования -  проблема развития творческого мышления дошкольника с его неповторимостью, оригинальностью и уникальностью, не обошла и наш детский сад. По мнению Л.С. </w:t>
      </w:r>
      <w:proofErr w:type="spellStart"/>
      <w:r w:rsidRPr="002F25E3">
        <w:rPr>
          <w:color w:val="000000"/>
        </w:rPr>
        <w:t>Выготского</w:t>
      </w:r>
      <w:proofErr w:type="spellEnd"/>
      <w:r w:rsidRPr="002F25E3">
        <w:rPr>
          <w:color w:val="000000"/>
        </w:rPr>
        <w:t>, ведущим свойством творческих спо</w:t>
      </w:r>
      <w:r w:rsidRPr="002F25E3">
        <w:rPr>
          <w:color w:val="000000"/>
        </w:rPr>
        <w:softHyphen/>
        <w:t>собностей является воображение.</w:t>
      </w:r>
      <w:r w:rsidRPr="002F25E3">
        <w:rPr>
          <w:rStyle w:val="apple-converted-space"/>
          <w:b/>
          <w:bCs/>
          <w:color w:val="000000"/>
        </w:rPr>
        <w:t> </w:t>
      </w:r>
      <w:r w:rsidRPr="002F25E3">
        <w:rPr>
          <w:rStyle w:val="apple-converted-space"/>
          <w:bCs/>
          <w:color w:val="000000"/>
        </w:rPr>
        <w:t>Стали думать, какой же вид деятельности наибольшим образом развивает воображение, учит постановке и решению творческих задач?</w:t>
      </w:r>
      <w:r w:rsidRPr="002F25E3">
        <w:rPr>
          <w:color w:val="000000"/>
        </w:rPr>
        <w:t xml:space="preserve"> При выполнении какой деятельности у ребенка возни</w:t>
      </w:r>
      <w:r w:rsidRPr="002F25E3">
        <w:rPr>
          <w:color w:val="000000"/>
        </w:rPr>
        <w:softHyphen/>
        <w:t>кает необходимость комбинировать свои впечатления, создавать но</w:t>
      </w:r>
      <w:r w:rsidRPr="002F25E3">
        <w:rPr>
          <w:color w:val="000000"/>
        </w:rPr>
        <w:softHyphen/>
        <w:t>вые произведения, широко использовать свой прошлый опыт? Выбор пал на конструктивно-модельную деятельность.</w:t>
      </w:r>
      <w:r w:rsidRPr="002F25E3">
        <w:rPr>
          <w:rStyle w:val="a4"/>
          <w:color w:val="333333"/>
          <w:bdr w:val="none" w:sz="0" w:space="0" w:color="auto" w:frame="1"/>
        </w:rPr>
        <w:t xml:space="preserve"> </w:t>
      </w:r>
      <w:r w:rsidRPr="002F25E3">
        <w:rPr>
          <w:rStyle w:val="a4"/>
          <w:b w:val="0"/>
          <w:color w:val="333333"/>
          <w:bdr w:val="none" w:sz="0" w:space="0" w:color="auto" w:frame="1"/>
        </w:rPr>
        <w:t>Конструирование</w:t>
      </w:r>
      <w:r w:rsidRPr="002F25E3">
        <w:rPr>
          <w:rStyle w:val="apple-converted-space"/>
          <w:color w:val="333333"/>
        </w:rPr>
        <w:t> </w:t>
      </w:r>
      <w:r w:rsidRPr="002F25E3">
        <w:rPr>
          <w:color w:val="333333"/>
        </w:rPr>
        <w:t xml:space="preserve">в детском саду было всегда, но если раньше приоритеты ставились на логическое мышление и </w:t>
      </w:r>
      <w:r w:rsidRPr="002F25E3">
        <w:rPr>
          <w:rStyle w:val="a4"/>
          <w:b w:val="0"/>
          <w:color w:val="333333"/>
          <w:bdr w:val="none" w:sz="0" w:space="0" w:color="auto" w:frame="1"/>
        </w:rPr>
        <w:t>развитие мелкой моторики</w:t>
      </w:r>
      <w:r w:rsidRPr="002F25E3">
        <w:rPr>
          <w:color w:val="333333"/>
        </w:rPr>
        <w:t>, то теперь, в соответствии с новыми стандартами необходим новый подход. Хорошим выбором может стать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 xml:space="preserve">конструктор датской фирмы </w:t>
      </w:r>
      <w:proofErr w:type="spellStart"/>
      <w:r w:rsidRPr="002F25E3">
        <w:rPr>
          <w:rStyle w:val="a4"/>
          <w:b w:val="0"/>
          <w:color w:val="333333"/>
          <w:bdr w:val="none" w:sz="0" w:space="0" w:color="auto" w:frame="1"/>
        </w:rPr>
        <w:t>лего</w:t>
      </w:r>
      <w:proofErr w:type="spellEnd"/>
      <w:r w:rsidRPr="002F25E3">
        <w:rPr>
          <w:b/>
          <w:color w:val="333333"/>
        </w:rPr>
        <w:t>.</w:t>
      </w:r>
      <w:r w:rsidRPr="002F25E3">
        <w:rPr>
          <w:color w:val="333333"/>
        </w:rPr>
        <w:t xml:space="preserve"> Он удивительно яркий, красочный, полифункциональный материал, представляющий огромные возможности для поисковой, продуктивной,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творческой деятельности</w:t>
      </w:r>
      <w:r w:rsidRPr="002F25E3">
        <w:rPr>
          <w:b/>
          <w:color w:val="333333"/>
        </w:rPr>
        <w:t>.</w:t>
      </w:r>
      <w:r w:rsidRPr="002F25E3">
        <w:rPr>
          <w:color w:val="333333"/>
        </w:rPr>
        <w:t xml:space="preserve"> Несомненно, стимулирует детскую фантазию, воображение,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творчество и конструктивные способности</w:t>
      </w:r>
      <w:r w:rsidRPr="002F25E3">
        <w:rPr>
          <w:b/>
          <w:color w:val="333333"/>
        </w:rPr>
        <w:t xml:space="preserve">. </w:t>
      </w:r>
      <w:r w:rsidRPr="002F25E3">
        <w:rPr>
          <w:color w:val="333333"/>
        </w:rPr>
        <w:t>В настоящее время, современные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технологии</w:t>
      </w:r>
      <w:r w:rsidRPr="002F25E3">
        <w:rPr>
          <w:color w:val="333333"/>
        </w:rPr>
        <w:t>, в том числе и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робототехника</w:t>
      </w:r>
      <w:r w:rsidRPr="002F25E3">
        <w:rPr>
          <w:color w:val="333333"/>
        </w:rPr>
        <w:t>, активно внедряется уже в начальной школе, а для успешной работы детей в этой области подготовка должна начинаться еще раньше, то есть в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дошкольных учреждениях</w:t>
      </w:r>
      <w:r w:rsidRPr="002F25E3">
        <w:rPr>
          <w:color w:val="333333"/>
        </w:rPr>
        <w:t>. Целенаправленная система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развития детей дошкольного</w:t>
      </w:r>
      <w:r w:rsidRPr="002F25E3">
        <w:rPr>
          <w:rStyle w:val="apple-converted-space"/>
          <w:color w:val="333333"/>
        </w:rPr>
        <w:t> </w:t>
      </w:r>
      <w:r w:rsidRPr="002F25E3">
        <w:rPr>
          <w:color w:val="333333"/>
        </w:rPr>
        <w:t>возраста в процессе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конструирования</w:t>
      </w:r>
      <w:r w:rsidRPr="002F25E3">
        <w:rPr>
          <w:rStyle w:val="apple-converted-space"/>
          <w:b/>
          <w:color w:val="333333"/>
        </w:rPr>
        <w:t> </w:t>
      </w:r>
      <w:r w:rsidRPr="002F25E3">
        <w:rPr>
          <w:color w:val="333333"/>
        </w:rPr>
        <w:t>играет большую роль в подготовке детей к школе. Оно способствует формированию умения стараться, добиваться результатов, получать новые знания. Закладываются предпосылки учебной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деятельности</w:t>
      </w:r>
      <w:r w:rsidRPr="002F25E3">
        <w:rPr>
          <w:b/>
          <w:color w:val="333333"/>
        </w:rPr>
        <w:t>.</w:t>
      </w:r>
    </w:p>
    <w:p w:rsidR="002F25E3" w:rsidRPr="00486B11" w:rsidRDefault="002F25E3" w:rsidP="002F25E3">
      <w:pPr>
        <w:shd w:val="clear" w:color="auto" w:fill="FFFFFF"/>
        <w:spacing w:after="9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11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       </w:t>
      </w: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с марта 2015 года в детском саду начата реализация инновационного проекта «Детский сад – Центр начального технического творчества». Проект </w:t>
      </w:r>
      <w:proofErr w:type="spellStart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расчитан</w:t>
      </w:r>
      <w:proofErr w:type="spellEnd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 года.</w:t>
      </w:r>
      <w:r w:rsidRPr="002F25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Инновационный проект реализуется на основании четырехстороннего  Соглашения между Департаментом образования Ямало-Ненецкого автономного округа, ГАОУ ДПО ЯНАО «Региональный институт развития образования, Департаментом образования Администрации муниципального образования </w:t>
      </w:r>
      <w:proofErr w:type="spellStart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Надымский</w:t>
      </w:r>
      <w:proofErr w:type="spellEnd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и  дошкольной образовательной </w:t>
      </w:r>
      <w:proofErr w:type="spellStart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огранизацией</w:t>
      </w:r>
      <w:proofErr w:type="spellEnd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Взаимодействие  строится в рамках деятельности региональной инновационной площадки по теме «Совершенствование муниципальной системы дошкольного образования, направленное на развитие современных видов деятельности детей в условиях перехода на ФГОС дошкольного образования».</w:t>
      </w:r>
    </w:p>
    <w:p w:rsidR="002F25E3" w:rsidRPr="00486B11" w:rsidRDefault="002F25E3" w:rsidP="002F25E3">
      <w:pPr>
        <w:shd w:val="clear" w:color="auto" w:fill="FFFFFF"/>
        <w:spacing w:after="9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нашим </w:t>
      </w: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учреждением реализуется план взаимодействия </w:t>
      </w:r>
      <w:proofErr w:type="gramStart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Соглашения о совместной деятельности с Российской Ассоциацией образовательной робототехники по объединению усилий в области</w:t>
      </w:r>
      <w:proofErr w:type="gramEnd"/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внедрения новых образовательных технологий «Образовательная робототехника и конструирование».</w:t>
      </w:r>
    </w:p>
    <w:p w:rsidR="002F25E3" w:rsidRPr="00486B11" w:rsidRDefault="002F25E3" w:rsidP="002F25E3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Цель проекта:</w:t>
      </w: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инфраструктуры дошкольного образовательного учреждения, функционирование в ДОУ муниципального базового Центра развития начального </w:t>
      </w: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творчества воспитанников в условиях перехода на ФГОС дошкольного образования.</w:t>
      </w:r>
    </w:p>
    <w:p w:rsidR="002F25E3" w:rsidRPr="00486B11" w:rsidRDefault="002F25E3" w:rsidP="002F25E3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основе реализации поставленной цели - деятельность ДОУ по разработке и реализации </w:t>
      </w:r>
      <w:proofErr w:type="gramStart"/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технологичности и использованию модели организации воспитательно-образовательного процесса (образовательной системы) через создание Центра начального технического творчества.</w:t>
      </w:r>
    </w:p>
    <w:p w:rsidR="002F25E3" w:rsidRDefault="002F25E3" w:rsidP="002F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r w:rsidRPr="002F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дошкольном образовательном учреждении Центр развития начального технического творчества для удовлетворения индивидуальных интеллектуальных и личностных потребностей воспитанников.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педагогов дошкольного образовательного учреждения, направленную на развитие исследовательской и конструктивной деятельности, технического творчества детей.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рабочую программу, направленную на развитие конструктивной и исследовательской деятельности, технического творчества воспитанников 5-и-7-илет в условиях дошкольного образовательного учреждения посредством использования робототехнических и других видов конструкторов, способствующую повышению качества дошкольного образования.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Апробировать, внедрить рабочую программу, направленную на развитие конструктивной и      исследовательской деятельности, технического творчества воспитанников 5-и-7-и лет.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рабочую программу, направленной на развитие исследовательской и конструктивной деятельности, технического творчества воспитанников 5-и-7-и лет. 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подготовке и диссеминации опыта работы ДОУ.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материально-технические  условия для внедрения разработанной системы педагогической работы.</w:t>
      </w:r>
    </w:p>
    <w:p w:rsidR="002F25E3" w:rsidRP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систему сетевого взаимодействия с дошкольными образовательными учреждениями </w:t>
      </w:r>
      <w:proofErr w:type="spellStart"/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Надымского</w:t>
      </w:r>
      <w:proofErr w:type="spellEnd"/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способствующую процессу </w:t>
      </w:r>
      <w:proofErr w:type="spellStart"/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педагогов по направлению начального технического творчества воспитанников.</w:t>
      </w:r>
    </w:p>
    <w:p w:rsidR="00835738" w:rsidRDefault="00835738" w:rsidP="002F25E3">
      <w:pPr>
        <w:spacing w:after="0"/>
      </w:pP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Весной 2015 года  8  воспитателей детского сада прошли курсы повышения квалификации по теме «Конструирование и робототехника в дошкольном образовании в условиях введения ФГОС». Педагоги получили практические навыки работы с робототехническими конструкторами.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      Работа Центра начального технического творчества  ведется</w:t>
      </w:r>
      <w:r w:rsidRPr="0073229F">
        <w:rPr>
          <w:rStyle w:val="apple-converted-space"/>
        </w:rPr>
        <w:t> </w:t>
      </w:r>
      <w:r w:rsidRPr="0073229F">
        <w:rPr>
          <w:rStyle w:val="a4"/>
          <w:b w:val="0"/>
        </w:rPr>
        <w:t>по четырем направлениям:</w:t>
      </w:r>
      <w:r w:rsidRPr="0073229F">
        <w:rPr>
          <w:rStyle w:val="apple-converted-space"/>
          <w:b/>
          <w:bCs/>
        </w:rPr>
        <w:t> </w:t>
      </w:r>
      <w:r w:rsidRPr="0073229F">
        <w:t>с воспитанниками, с педагогами ДОУ, с родителями воспитанников, с социальными партнерами.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rStyle w:val="a4"/>
        </w:rPr>
        <w:t xml:space="preserve">    </w:t>
      </w:r>
      <w:r w:rsidRPr="0073229F">
        <w:rPr>
          <w:rStyle w:val="a4"/>
          <w:b w:val="0"/>
        </w:rPr>
        <w:t>Работа с воспитанниками</w:t>
      </w:r>
      <w:r w:rsidRPr="0073229F">
        <w:rPr>
          <w:rStyle w:val="apple-converted-space"/>
          <w:b/>
          <w:bCs/>
        </w:rPr>
        <w:t> </w:t>
      </w:r>
      <w:r w:rsidRPr="0073229F">
        <w:t>осуществляется через организацию: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b/>
        </w:rPr>
        <w:t>-</w:t>
      </w:r>
      <w:r w:rsidRPr="0073229F">
        <w:rPr>
          <w:rStyle w:val="apple-converted-space"/>
          <w:b/>
        </w:rPr>
        <w:t> </w:t>
      </w:r>
      <w:r w:rsidRPr="0073229F">
        <w:rPr>
          <w:rStyle w:val="a4"/>
          <w:b w:val="0"/>
        </w:rPr>
        <w:t>совместной с воспитателем конструктивно-модельной деятельности (планируется 1 раз в неделю с детьми 3-х -7-и лет)</w:t>
      </w:r>
      <w:r w:rsidRPr="0073229F">
        <w:rPr>
          <w:rStyle w:val="apple-converted-space"/>
          <w:b/>
          <w:bCs/>
        </w:rPr>
        <w:t> </w:t>
      </w:r>
      <w:r w:rsidRPr="0073229F">
        <w:t>и самостоятельной творческой деятельности детей в рамках обязательной части образовательной программы ДОУ по образовательной области «Художественно-эстетическое развитие»;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b/>
        </w:rPr>
        <w:t>-</w:t>
      </w:r>
      <w:r w:rsidRPr="0073229F">
        <w:rPr>
          <w:rStyle w:val="apple-converted-space"/>
          <w:b/>
        </w:rPr>
        <w:t> </w:t>
      </w:r>
      <w:r w:rsidRPr="0073229F">
        <w:rPr>
          <w:rStyle w:val="a4"/>
          <w:b w:val="0"/>
        </w:rPr>
        <w:t>занятия факультатива «</w:t>
      </w:r>
      <w:proofErr w:type="spellStart"/>
      <w:r w:rsidRPr="0073229F">
        <w:rPr>
          <w:rStyle w:val="a4"/>
          <w:b w:val="0"/>
        </w:rPr>
        <w:t>Роботёнок</w:t>
      </w:r>
      <w:proofErr w:type="spellEnd"/>
      <w:r w:rsidRPr="0073229F">
        <w:rPr>
          <w:rStyle w:val="a4"/>
          <w:b w:val="0"/>
        </w:rPr>
        <w:t>» с детьми 5-и-7-и лет</w:t>
      </w:r>
      <w:r w:rsidRPr="0073229F">
        <w:rPr>
          <w:b/>
        </w:rPr>
        <w:t>,</w:t>
      </w:r>
      <w:r w:rsidRPr="0073229F">
        <w:t xml:space="preserve"> два раза в неделю, проводит педагог дополнительного образования в Центре «</w:t>
      </w:r>
      <w:proofErr w:type="spellStart"/>
      <w:r w:rsidRPr="0073229F">
        <w:t>УникУм</w:t>
      </w:r>
      <w:proofErr w:type="spellEnd"/>
      <w:r w:rsidRPr="0073229F">
        <w:t>»);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b/>
        </w:rPr>
        <w:t>-</w:t>
      </w:r>
      <w:r w:rsidRPr="0073229F">
        <w:rPr>
          <w:rStyle w:val="apple-converted-space"/>
          <w:b/>
        </w:rPr>
        <w:t> </w:t>
      </w:r>
      <w:r w:rsidRPr="0073229F">
        <w:rPr>
          <w:rStyle w:val="a4"/>
          <w:b w:val="0"/>
        </w:rPr>
        <w:t>проектной деятельности с одарёнными детьми  (совместная с педагогом дополнительного образования и самостоятельная творческая деятельность детей,  1 раз в неделю в Центре «</w:t>
      </w:r>
      <w:proofErr w:type="spellStart"/>
      <w:r w:rsidRPr="0073229F">
        <w:rPr>
          <w:rStyle w:val="a4"/>
          <w:b w:val="0"/>
        </w:rPr>
        <w:t>УникУм</w:t>
      </w:r>
      <w:proofErr w:type="spellEnd"/>
      <w:r w:rsidRPr="0073229F">
        <w:rPr>
          <w:rStyle w:val="a4"/>
          <w:b w:val="0"/>
        </w:rPr>
        <w:t>»)</w:t>
      </w:r>
      <w:proofErr w:type="gramStart"/>
      <w:r w:rsidRPr="0073229F">
        <w:rPr>
          <w:rStyle w:val="a4"/>
          <w:b w:val="0"/>
        </w:rPr>
        <w:t>.</w:t>
      </w:r>
      <w:r w:rsidRPr="0073229F">
        <w:t>И</w:t>
      </w:r>
      <w:proofErr w:type="gramEnd"/>
      <w:r w:rsidRPr="0073229F">
        <w:t>нновационной формой работы с воспитанниками будет являться создание единых проектов для воспитанников разных возрастных групп (например, дети 4-х и 7-и лет).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 xml:space="preserve">      В ходе реализации образовательной деятельности с воспитанниками педагоги ведут подготовку к участию воспитанников в конкурсном движении  различного уровня по </w:t>
      </w:r>
      <w:r w:rsidRPr="0073229F">
        <w:lastRenderedPageBreak/>
        <w:t>направлению «Начальное техническое творчество» (муниципальный, региональный, всероссийский, международный).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      Ежегодно планируется участие команд  детских садов в конкурсе детских проектов в рамках</w:t>
      </w:r>
      <w:r w:rsidRPr="0073229F">
        <w:rPr>
          <w:rStyle w:val="apple-converted-space"/>
        </w:rPr>
        <w:t> </w:t>
      </w:r>
      <w:r w:rsidRPr="0073229F">
        <w:rPr>
          <w:rStyle w:val="a6"/>
          <w:i w:val="0"/>
        </w:rPr>
        <w:t>районных открытых соревнований  по робототехник</w:t>
      </w:r>
      <w:proofErr w:type="gramStart"/>
      <w:r w:rsidRPr="0073229F">
        <w:rPr>
          <w:rStyle w:val="a6"/>
          <w:i w:val="0"/>
        </w:rPr>
        <w:t>е</w:t>
      </w:r>
      <w:r w:rsidRPr="0073229F">
        <w:t>(</w:t>
      </w:r>
      <w:proofErr w:type="gramEnd"/>
      <w:r w:rsidRPr="0073229F">
        <w:t>в январе).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rStyle w:val="a4"/>
          <w:b w:val="0"/>
        </w:rPr>
        <w:t>         Работа с педагогами ДОУ</w:t>
      </w:r>
      <w:r w:rsidRPr="0073229F">
        <w:rPr>
          <w:rStyle w:val="apple-converted-space"/>
          <w:b/>
          <w:bCs/>
        </w:rPr>
        <w:t> </w:t>
      </w:r>
      <w:r w:rsidRPr="0073229F">
        <w:t>включена в годовой план методической работы предполагает  проведение практико-ориентированных семинаров,  открытых просмотров, мастер-классов. В результате работы Центра за 3 года до 80% педагогов ДОУ пройдут курсы повышения квалификации по тематике «Робототехника», 100% получат необходимые компетенции для работы с воспитанниками.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rStyle w:val="a4"/>
        </w:rPr>
        <w:t xml:space="preserve">        </w:t>
      </w:r>
      <w:r w:rsidRPr="0073229F">
        <w:rPr>
          <w:rStyle w:val="a4"/>
          <w:b w:val="0"/>
        </w:rPr>
        <w:t>Работа с родителями воспитанников</w:t>
      </w:r>
      <w:r w:rsidRPr="0073229F">
        <w:rPr>
          <w:rStyle w:val="apple-converted-space"/>
          <w:b/>
          <w:bCs/>
        </w:rPr>
        <w:t> </w:t>
      </w:r>
      <w:r w:rsidRPr="0073229F">
        <w:t>ведется путём информирования родителей о целях и задачах Центра, о содержании работы с детьми через: родительские собрания,  Дни открытых дверей, открытые показы детской деятельности.  В ходе реализации проекта Центра предполагается создание детско-взрослых проектов с родителями по конструированию, привлечение родителей  к совместному  участию с детьми в конкурсном движении.</w:t>
      </w:r>
    </w:p>
    <w:p w:rsidR="002F25E3" w:rsidRPr="0073229F" w:rsidRDefault="0073229F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>
        <w:rPr>
          <w:rStyle w:val="a4"/>
        </w:rPr>
        <w:t>     </w:t>
      </w:r>
      <w:r>
        <w:rPr>
          <w:rStyle w:val="a4"/>
        </w:rPr>
        <w:tab/>
      </w:r>
      <w:r w:rsidR="002F25E3" w:rsidRPr="0073229F">
        <w:rPr>
          <w:rStyle w:val="a4"/>
          <w:b w:val="0"/>
        </w:rPr>
        <w:t>Работа с социумом</w:t>
      </w:r>
      <w:r w:rsidR="002F25E3" w:rsidRPr="0073229F">
        <w:rPr>
          <w:rStyle w:val="apple-converted-space"/>
        </w:rPr>
        <w:t> </w:t>
      </w:r>
      <w:r w:rsidR="002F25E3" w:rsidRPr="0073229F">
        <w:t xml:space="preserve">предполагает дальнейшее взаимодействие ДОУ с Российской Ассоциацией робототехники на основе Соглашения о сотрудничестве и плана совместной деятельности. В рамках Соглашения предполагается организация помощи и консультирования от РАР, обучение педагогов по использования ОРТ в учебном процессе, организация </w:t>
      </w:r>
      <w:proofErr w:type="gramStart"/>
      <w:r w:rsidR="002F25E3" w:rsidRPr="0073229F">
        <w:t>интернет–консультирования</w:t>
      </w:r>
      <w:proofErr w:type="gramEnd"/>
      <w:r w:rsidR="002F25E3" w:rsidRPr="0073229F">
        <w:t xml:space="preserve"> педагогов по вопросам внедрения робототехнических  конструкторов в учебно-воспитательный процесс.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 xml:space="preserve">      С педагогами дошкольных образовательных учреждений </w:t>
      </w:r>
      <w:proofErr w:type="spellStart"/>
      <w:r w:rsidRPr="0073229F">
        <w:t>Надымского</w:t>
      </w:r>
      <w:proofErr w:type="spellEnd"/>
      <w:r w:rsidRPr="0073229F">
        <w:t xml:space="preserve"> района  планируем обучающих мероприятий по тематике «Научно-техническое творчество». Наши </w:t>
      </w:r>
      <w:proofErr w:type="spellStart"/>
      <w:r w:rsidRPr="0073229F">
        <w:t>воспитатели-тьюторы</w:t>
      </w:r>
      <w:proofErr w:type="spellEnd"/>
      <w:r w:rsidRPr="0073229F">
        <w:t xml:space="preserve"> Губенко Е.В., Третьякова О.А., </w:t>
      </w:r>
      <w:proofErr w:type="spellStart"/>
      <w:r w:rsidRPr="0073229F">
        <w:t>Шмунк</w:t>
      </w:r>
      <w:proofErr w:type="spellEnd"/>
      <w:r w:rsidRPr="0073229F">
        <w:t xml:space="preserve"> О.В., </w:t>
      </w:r>
      <w:proofErr w:type="spellStart"/>
      <w:r w:rsidRPr="0073229F">
        <w:t>Менлимурзаева</w:t>
      </w:r>
      <w:proofErr w:type="spellEnd"/>
      <w:r w:rsidRPr="0073229F">
        <w:t xml:space="preserve"> А.А. готовы осуществлять методическое сопровождение в очном и дистанционном режиме.   В целом, воспитатели нашего базового Центра предлагают обеспечивать </w:t>
      </w:r>
      <w:proofErr w:type="spellStart"/>
      <w:r w:rsidRPr="0073229F">
        <w:t>тьюторское</w:t>
      </w:r>
      <w:proofErr w:type="spellEnd"/>
      <w:r w:rsidRPr="0073229F">
        <w:t xml:space="preserve"> сопровождение педагогов дошкольных образовательных организаций муниципальной системы образования по выбранному направлению для обеспечения поддержки развития воспитанников, обладающих способностями в конструктивной деятельности.</w:t>
      </w:r>
    </w:p>
    <w:p w:rsidR="002F25E3" w:rsidRDefault="002F25E3" w:rsidP="0073229F">
      <w:pPr>
        <w:spacing w:after="0"/>
      </w:pPr>
    </w:p>
    <w:p w:rsidR="0073229F" w:rsidRDefault="0073229F" w:rsidP="0073229F">
      <w:pPr>
        <w:spacing w:after="0"/>
        <w:jc w:val="center"/>
      </w:pPr>
      <w:r w:rsidRPr="0073229F">
        <w:rPr>
          <w:noProof/>
          <w:lang w:eastAsia="ru-RU"/>
        </w:rPr>
        <w:drawing>
          <wp:inline distT="0" distB="0" distL="0" distR="0">
            <wp:extent cx="3589020" cy="3200400"/>
            <wp:effectExtent l="19050" t="0" r="0" b="0"/>
            <wp:docPr id="1" name="Рисунок 1" descr="http://zhuravlenok-nadym.ru/images/cms/data/novosti/img_0294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ravlenok-nadym.ru/images/cms/data/novosti/img_0294_-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F" w:rsidRDefault="0073229F" w:rsidP="0073229F">
      <w:pPr>
        <w:spacing w:after="0"/>
        <w:jc w:val="center"/>
      </w:pPr>
      <w:r w:rsidRPr="0073229F">
        <w:rPr>
          <w:noProof/>
          <w:lang w:eastAsia="ru-RU"/>
        </w:rPr>
        <w:lastRenderedPageBreak/>
        <w:drawing>
          <wp:inline distT="0" distB="0" distL="0" distR="0">
            <wp:extent cx="4267200" cy="2804160"/>
            <wp:effectExtent l="19050" t="0" r="0" b="0"/>
            <wp:docPr id="7" name="Рисунок 7" descr="http://zhuravlenok-nadym.ru/images/cms/data/novosti/2013/dscn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huravlenok-nadym.ru/images/cms/data/novosti/2013/dscn5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F" w:rsidRDefault="0073229F" w:rsidP="007322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200400" cy="3291840"/>
            <wp:effectExtent l="19050" t="0" r="0" b="0"/>
            <wp:docPr id="2" name="Рисунок 1" descr="http://zhuravlenok-nadym.ru/images/cms/data/finansirovanie/dscn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ravlenok-nadym.ru/images/cms/data/finansirovanie/dscn7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F" w:rsidRDefault="0073229F" w:rsidP="0073229F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4" descr="http://zhuravlenok-nadym.ru/images/cms/data/folder_4/dscn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uravlenok-nadym.ru/images/cms/data/folder_4/dscn1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29F" w:rsidSect="002F25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863"/>
    <w:multiLevelType w:val="multilevel"/>
    <w:tmpl w:val="613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7713E"/>
    <w:multiLevelType w:val="hybridMultilevel"/>
    <w:tmpl w:val="4E2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38"/>
    <w:rsid w:val="002F25E3"/>
    <w:rsid w:val="0073229F"/>
    <w:rsid w:val="007E3E52"/>
    <w:rsid w:val="00835738"/>
    <w:rsid w:val="00994BEA"/>
    <w:rsid w:val="00B91AFA"/>
    <w:rsid w:val="00C80133"/>
    <w:rsid w:val="00D7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5E3"/>
    <w:rPr>
      <w:b/>
      <w:bCs/>
    </w:rPr>
  </w:style>
  <w:style w:type="character" w:customStyle="1" w:styleId="apple-converted-space">
    <w:name w:val="apple-converted-space"/>
    <w:basedOn w:val="a0"/>
    <w:rsid w:val="002F25E3"/>
  </w:style>
  <w:style w:type="paragraph" w:styleId="a5">
    <w:name w:val="List Paragraph"/>
    <w:basedOn w:val="a"/>
    <w:uiPriority w:val="34"/>
    <w:qFormat/>
    <w:rsid w:val="002F25E3"/>
    <w:pPr>
      <w:ind w:left="720"/>
      <w:contextualSpacing/>
    </w:pPr>
  </w:style>
  <w:style w:type="character" w:styleId="a6">
    <w:name w:val="Emphasis"/>
    <w:basedOn w:val="a0"/>
    <w:uiPriority w:val="20"/>
    <w:qFormat/>
    <w:rsid w:val="002F25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2017-03-30T16:33:00Z</dcterms:created>
  <dcterms:modified xsi:type="dcterms:W3CDTF">2017-03-30T18:06:00Z</dcterms:modified>
</cp:coreProperties>
</file>