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F3" w:rsidRDefault="000252F3" w:rsidP="00823043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Автор:Калимуллина Ильмира Ягфаровна</w:t>
      </w:r>
    </w:p>
    <w:p w:rsidR="000252F3" w:rsidRPr="00801DF4" w:rsidRDefault="000252F3" w:rsidP="00801DF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01DF4">
        <w:rPr>
          <w:rFonts w:ascii="Times New Roman" w:hAnsi="Times New Roman"/>
          <w:b/>
          <w:sz w:val="32"/>
          <w:szCs w:val="32"/>
        </w:rPr>
        <w:t xml:space="preserve">Формирование жизненных компетенций у учащихся </w:t>
      </w:r>
    </w:p>
    <w:p w:rsidR="000252F3" w:rsidRPr="00801DF4" w:rsidRDefault="000252F3" w:rsidP="00801DF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01DF4">
        <w:rPr>
          <w:rFonts w:ascii="Times New Roman" w:hAnsi="Times New Roman"/>
          <w:b/>
          <w:sz w:val="32"/>
          <w:szCs w:val="32"/>
        </w:rPr>
        <w:t xml:space="preserve"> с ограниченными возможностями здоровья.</w:t>
      </w:r>
    </w:p>
    <w:p w:rsidR="000252F3" w:rsidRPr="00FE4F8A" w:rsidRDefault="000252F3" w:rsidP="002D4D1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современном обществе</w:t>
      </w:r>
      <w:r w:rsidRPr="004418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человек с ограниченными возможностями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здоровья рассматривается</w:t>
      </w:r>
      <w:r w:rsidRPr="004418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только как объект социально-педагогической помощи, но и как активный субъект окружающего социума, создающего условия для максимально возможной его самореализации и интеграции в общество. Основной целью специального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коррекционного</w:t>
      </w:r>
      <w:r w:rsidRPr="004418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образования</w:t>
      </w:r>
      <w:r w:rsidRPr="004418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является подготовка учащихся к самостоятельной жизни и труду, обеспечивая тем самым условия их социализации и интеграции в общество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так как п</w:t>
      </w:r>
      <w:r w:rsidRPr="004418BA">
        <w:rPr>
          <w:rFonts w:ascii="Times New Roman" w:hAnsi="Times New Roman"/>
          <w:sz w:val="28"/>
          <w:szCs w:val="28"/>
        </w:rPr>
        <w:t>роцесс социализации</w:t>
      </w:r>
      <w:r>
        <w:rPr>
          <w:rFonts w:ascii="Times New Roman" w:hAnsi="Times New Roman"/>
          <w:sz w:val="28"/>
          <w:szCs w:val="28"/>
        </w:rPr>
        <w:t xml:space="preserve"> детей с умственной отсталостью крайне затруднен.</w:t>
      </w:r>
      <w:r w:rsidRPr="00FE4F8A">
        <w:rPr>
          <w:rFonts w:ascii="Times New Roman" w:hAnsi="Times New Roman"/>
          <w:sz w:val="28"/>
          <w:szCs w:val="28"/>
        </w:rPr>
        <w:t xml:space="preserve"> </w:t>
      </w:r>
    </w:p>
    <w:p w:rsidR="000252F3" w:rsidRPr="00FE4F8A" w:rsidRDefault="000252F3" w:rsidP="003E4D0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4F8A">
        <w:rPr>
          <w:rFonts w:ascii="Times New Roman" w:hAnsi="Times New Roman"/>
          <w:sz w:val="28"/>
          <w:szCs w:val="28"/>
        </w:rPr>
        <w:t xml:space="preserve">Обучающиеся с </w:t>
      </w:r>
      <w:r>
        <w:rPr>
          <w:rFonts w:ascii="Times New Roman" w:hAnsi="Times New Roman"/>
          <w:sz w:val="28"/>
          <w:szCs w:val="28"/>
        </w:rPr>
        <w:t>умственной отсталостью</w:t>
      </w:r>
      <w:r w:rsidRPr="00FE4F8A">
        <w:rPr>
          <w:rFonts w:ascii="Times New Roman" w:hAnsi="Times New Roman"/>
          <w:sz w:val="28"/>
          <w:szCs w:val="28"/>
        </w:rPr>
        <w:t xml:space="preserve"> - это дети с ограниченными возможностями здоровья, имеющее недостатки в физическом и (или) психическом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0252F3" w:rsidRPr="00823043" w:rsidRDefault="000252F3" w:rsidP="00823043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4F8A">
        <w:rPr>
          <w:rFonts w:ascii="Times New Roman" w:hAnsi="Times New Roman"/>
          <w:sz w:val="28"/>
          <w:szCs w:val="28"/>
        </w:rPr>
        <w:t xml:space="preserve"> </w:t>
      </w:r>
      <w:r w:rsidRPr="00FE4F8A">
        <w:rPr>
          <w:rFonts w:ascii="Times New Roman" w:hAnsi="Times New Roman"/>
          <w:sz w:val="28"/>
          <w:szCs w:val="28"/>
        </w:rPr>
        <w:tab/>
      </w:r>
      <w:r w:rsidRPr="00823043">
        <w:rPr>
          <w:rFonts w:ascii="Times New Roman" w:hAnsi="Times New Roman"/>
          <w:sz w:val="28"/>
          <w:szCs w:val="28"/>
        </w:rPr>
        <w:t>Одним из основных  условий, необходимых для удовлетворения особых образовательных потребностей   обучающихся с ОВЗ, является практическая направленность всего образовательного процесса, обеспечивающая овладение обучающимися жизненными компетенциями.</w:t>
      </w:r>
      <w:r w:rsidRPr="00823043">
        <w:rPr>
          <w:rFonts w:ascii="Times New Roman" w:hAnsi="Times New Roman"/>
          <w:color w:val="000000"/>
          <w:sz w:val="28"/>
          <w:szCs w:val="28"/>
        </w:rPr>
        <w:t xml:space="preserve"> Каждая содержательная область образования детей с ОВЗ включает два компонента: «академический» и компетентностный (формирование жизненной компетенции). </w:t>
      </w:r>
    </w:p>
    <w:p w:rsidR="000252F3" w:rsidRDefault="000252F3" w:rsidP="003E4D0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3043">
        <w:rPr>
          <w:rFonts w:ascii="Times New Roman" w:hAnsi="Times New Roman"/>
          <w:color w:val="000000"/>
          <w:sz w:val="28"/>
          <w:szCs w:val="28"/>
        </w:rPr>
        <w:t>В образовании ребенка с нарушением интеллекта, отмечает Н.Н. Малофеев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23043">
        <w:rPr>
          <w:rFonts w:ascii="Times New Roman" w:hAnsi="Times New Roman"/>
          <w:color w:val="000000"/>
          <w:sz w:val="28"/>
          <w:szCs w:val="28"/>
        </w:rPr>
        <w:t xml:space="preserve"> особое значение должно придаваться развитию его жизненной компетенции. Соотношение компонентов жизненной компетенции и академического отражает специфику разработки каждой содержательной области образования в каждом варианте стандарта.</w:t>
      </w:r>
    </w:p>
    <w:p w:rsidR="000252F3" w:rsidRPr="003E4D08" w:rsidRDefault="000252F3" w:rsidP="003E4D0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4F8A">
        <w:rPr>
          <w:rFonts w:ascii="Times New Roman" w:hAnsi="Times New Roman"/>
          <w:sz w:val="28"/>
          <w:szCs w:val="28"/>
        </w:rPr>
        <w:t xml:space="preserve"> Жизненные компетенции – это те навыки, знания и умения, а также способы их применения, которые необходимы человеку для максимально возможного независимого и самостоятельного функционирования. Жизненные компетенции (навыки) можно достаточно условно распределить по нескольким сферам жизнедеятельности человека. Прежде всего, это навыки, необходимые для самообслуживания, к которым, в частности, относится умение самостоятельно есть, одеваться, пользоваться туалетом и прочее. Для детей с тяжелой умственной отсталостью формирование этих компетенций зачастую становится основной целью обучения. Также важнейшей жизненной компетенцией является способность принимать решения в нестандартной ситуации и навыки личной безопасности.</w:t>
      </w:r>
      <w:r w:rsidRPr="00FE4F8A">
        <w:rPr>
          <w:rFonts w:ascii="Times New Roman" w:hAnsi="Times New Roman"/>
          <w:sz w:val="28"/>
          <w:szCs w:val="28"/>
        </w:rPr>
        <w:sym w:font="Symbol" w:char="F020"/>
      </w:r>
      <w:r w:rsidRPr="00FE4F8A">
        <w:rPr>
          <w:rFonts w:ascii="Times New Roman" w:hAnsi="Times New Roman"/>
          <w:sz w:val="28"/>
          <w:szCs w:val="28"/>
        </w:rPr>
        <w:t xml:space="preserve"> Владение бытовыми и социальными навыками необходимо для самостоятельной жизни. В эту сферу также включены компетенции, позволяющие ребенку самостоятельно занимать себя дома во время досуга. Согласно ФГОС НОО 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FE4F8A">
        <w:rPr>
          <w:rFonts w:ascii="Times New Roman" w:hAnsi="Times New Roman"/>
          <w:sz w:val="28"/>
          <w:szCs w:val="28"/>
        </w:rPr>
        <w:t xml:space="preserve">обучающихся с ОВЗ, индивидуальная программа обучения жизненным компетенциям строится на основе предварительной диагностической процедуры, которая позволяет обнаружить имеющиеся дефициты. </w:t>
      </w:r>
    </w:p>
    <w:p w:rsidR="000252F3" w:rsidRPr="00FE4F8A" w:rsidRDefault="000252F3" w:rsidP="00FE4F8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4F8A">
        <w:rPr>
          <w:rFonts w:ascii="Times New Roman" w:hAnsi="Times New Roman"/>
          <w:sz w:val="28"/>
          <w:szCs w:val="28"/>
        </w:rPr>
        <w:t xml:space="preserve"> Оценка уровня сформированности навыка п</w:t>
      </w:r>
      <w:r>
        <w:rPr>
          <w:rFonts w:ascii="Times New Roman" w:hAnsi="Times New Roman"/>
          <w:sz w:val="28"/>
          <w:szCs w:val="28"/>
        </w:rPr>
        <w:t xml:space="preserve">роизводится следующим образом: </w:t>
      </w:r>
      <w:r w:rsidRPr="00FE4F8A">
        <w:rPr>
          <w:rFonts w:ascii="Times New Roman" w:hAnsi="Times New Roman"/>
          <w:sz w:val="28"/>
          <w:szCs w:val="28"/>
        </w:rPr>
        <w:t>ребенок выполняет описанные действия самостоятельно;</w:t>
      </w:r>
      <w:r w:rsidRPr="00FE4F8A">
        <w:rPr>
          <w:rFonts w:ascii="Times New Roman" w:hAnsi="Times New Roman"/>
          <w:sz w:val="28"/>
          <w:szCs w:val="28"/>
        </w:rPr>
        <w:sym w:font="Symbol" w:char="F020"/>
      </w:r>
      <w:r w:rsidRPr="00FE4F8A">
        <w:rPr>
          <w:rFonts w:ascii="Times New Roman" w:hAnsi="Times New Roman"/>
          <w:sz w:val="28"/>
          <w:szCs w:val="28"/>
        </w:rPr>
        <w:t xml:space="preserve"> ребенку необходима помощь; ребенок никогда не выполняет описанные действия.</w:t>
      </w:r>
      <w:r w:rsidRPr="00FE4F8A">
        <w:rPr>
          <w:rFonts w:ascii="Times New Roman" w:hAnsi="Times New Roman"/>
          <w:sz w:val="28"/>
          <w:szCs w:val="28"/>
        </w:rPr>
        <w:sym w:font="Symbol" w:char="F020"/>
      </w:r>
    </w:p>
    <w:p w:rsidR="000252F3" w:rsidRPr="00FE4F8A" w:rsidRDefault="000252F3" w:rsidP="001838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4F8A">
        <w:rPr>
          <w:rFonts w:ascii="Times New Roman" w:hAnsi="Times New Roman"/>
          <w:sz w:val="28"/>
          <w:szCs w:val="28"/>
        </w:rPr>
        <w:t xml:space="preserve"> В тех случаях, когда навык сложен для освоения ребенком, его следует разбить на более мелкие составляющие части (действия, операции), включить их в программу обучения и провести оценку каждого из них. После проведения диагностической процедуры следует составить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4F8A">
        <w:rPr>
          <w:rFonts w:ascii="Times New Roman" w:hAnsi="Times New Roman"/>
          <w:sz w:val="28"/>
          <w:szCs w:val="28"/>
        </w:rPr>
        <w:t>индивидуальную программу форм</w:t>
      </w:r>
      <w:r>
        <w:rPr>
          <w:rFonts w:ascii="Times New Roman" w:hAnsi="Times New Roman"/>
          <w:sz w:val="28"/>
          <w:szCs w:val="28"/>
        </w:rPr>
        <w:t xml:space="preserve">ирования жизненных компетенций, </w:t>
      </w:r>
      <w:r w:rsidRPr="00FE4F8A">
        <w:rPr>
          <w:rFonts w:ascii="Times New Roman" w:hAnsi="Times New Roman"/>
          <w:sz w:val="28"/>
          <w:szCs w:val="28"/>
        </w:rPr>
        <w:t>для чего необходимо выбрать основные цели обучения. При выборе целей важно учитывать следующие моменты:</w:t>
      </w:r>
    </w:p>
    <w:p w:rsidR="000252F3" w:rsidRPr="00FE4F8A" w:rsidRDefault="000252F3" w:rsidP="00FE4F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4F8A">
        <w:rPr>
          <w:rFonts w:ascii="Times New Roman" w:hAnsi="Times New Roman"/>
          <w:sz w:val="28"/>
          <w:szCs w:val="28"/>
        </w:rPr>
        <w:t>-  целей должно быть немного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4F8A">
        <w:rPr>
          <w:rFonts w:ascii="Times New Roman" w:hAnsi="Times New Roman"/>
          <w:sz w:val="28"/>
          <w:szCs w:val="28"/>
        </w:rPr>
        <w:t>–   н</w:t>
      </w:r>
      <w:r>
        <w:rPr>
          <w:rFonts w:ascii="Times New Roman" w:hAnsi="Times New Roman"/>
          <w:sz w:val="28"/>
          <w:szCs w:val="28"/>
        </w:rPr>
        <w:t>е</w:t>
      </w:r>
      <w:r w:rsidRPr="00FE4F8A">
        <w:rPr>
          <w:rFonts w:ascii="Times New Roman" w:hAnsi="Times New Roman"/>
          <w:sz w:val="28"/>
          <w:szCs w:val="28"/>
        </w:rPr>
        <w:t xml:space="preserve"> более трех-четырех;</w:t>
      </w:r>
    </w:p>
    <w:p w:rsidR="000252F3" w:rsidRPr="00FE4F8A" w:rsidRDefault="000252F3" w:rsidP="00FE4F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4F8A">
        <w:rPr>
          <w:rFonts w:ascii="Times New Roman" w:hAnsi="Times New Roman"/>
          <w:sz w:val="28"/>
          <w:szCs w:val="28"/>
        </w:rPr>
        <w:t xml:space="preserve">- навык, который будет сформирован, должен сразу же использоваться ребенком в повседневной жизни. </w:t>
      </w:r>
    </w:p>
    <w:p w:rsidR="000252F3" w:rsidRDefault="000252F3" w:rsidP="00FE4F8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E4F8A">
        <w:rPr>
          <w:rFonts w:ascii="Times New Roman" w:hAnsi="Times New Roman"/>
          <w:sz w:val="28"/>
          <w:szCs w:val="28"/>
        </w:rPr>
        <w:t xml:space="preserve">езультаты обучения </w:t>
      </w:r>
      <w:r>
        <w:rPr>
          <w:rFonts w:ascii="Times New Roman" w:hAnsi="Times New Roman"/>
          <w:sz w:val="28"/>
          <w:szCs w:val="28"/>
        </w:rPr>
        <w:t>мы определяем</w:t>
      </w:r>
      <w:r w:rsidRPr="00FE4F8A">
        <w:rPr>
          <w:rFonts w:ascii="Times New Roman" w:hAnsi="Times New Roman"/>
          <w:sz w:val="28"/>
          <w:szCs w:val="28"/>
        </w:rPr>
        <w:t xml:space="preserve"> с использованием «Листа оценки жизненных компетенций».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 </w:t>
      </w:r>
    </w:p>
    <w:p w:rsidR="000252F3" w:rsidRPr="00FE4F8A" w:rsidRDefault="000252F3" w:rsidP="00A95C9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4F8A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жизненных компетенций</w:t>
      </w:r>
      <w:r w:rsidRPr="00FE4F8A">
        <w:rPr>
          <w:rFonts w:ascii="Times New Roman" w:hAnsi="Times New Roman"/>
          <w:sz w:val="28"/>
          <w:szCs w:val="28"/>
        </w:rPr>
        <w:t xml:space="preserve"> в нашей школе представляет собой целенаправленную систему работы. Вначале полноценное восприятие ребёнком необходимых сведений, правильное формирование действий, приёмов, операций, затем – разнообразное их закрепление и регулярное применение на практике. Обучающиеся получают конкретные результаты в освоении необходимых им в жизни социально – бытовых знаний и умений.</w:t>
      </w:r>
    </w:p>
    <w:p w:rsidR="000252F3" w:rsidRPr="00FE4F8A" w:rsidRDefault="000252F3" w:rsidP="003E4D0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работе мы</w:t>
      </w:r>
      <w:r w:rsidRPr="00FE4F8A">
        <w:rPr>
          <w:rFonts w:ascii="Times New Roman" w:hAnsi="Times New Roman"/>
          <w:sz w:val="28"/>
          <w:szCs w:val="28"/>
        </w:rPr>
        <w:t xml:space="preserve"> ориентир</w:t>
      </w:r>
      <w:r>
        <w:rPr>
          <w:rFonts w:ascii="Times New Roman" w:hAnsi="Times New Roman"/>
          <w:sz w:val="28"/>
          <w:szCs w:val="28"/>
        </w:rPr>
        <w:t>уемся</w:t>
      </w:r>
      <w:r w:rsidRPr="00FE4F8A">
        <w:rPr>
          <w:rFonts w:ascii="Times New Roman" w:hAnsi="Times New Roman"/>
          <w:sz w:val="28"/>
          <w:szCs w:val="28"/>
        </w:rPr>
        <w:t xml:space="preserve"> на достижение конкретных результатов в обучении и развитии воспитанников, а также </w:t>
      </w:r>
      <w:r>
        <w:rPr>
          <w:rFonts w:ascii="Times New Roman" w:hAnsi="Times New Roman"/>
          <w:sz w:val="28"/>
          <w:szCs w:val="28"/>
        </w:rPr>
        <w:t>осуществляем</w:t>
      </w:r>
      <w:r w:rsidRPr="00FE4F8A">
        <w:rPr>
          <w:rFonts w:ascii="Times New Roman" w:hAnsi="Times New Roman"/>
          <w:sz w:val="28"/>
          <w:szCs w:val="28"/>
        </w:rPr>
        <w:t xml:space="preserve"> дифференцированный и индивидуальный подход к учащимся. </w:t>
      </w:r>
      <w:r>
        <w:rPr>
          <w:rFonts w:ascii="Times New Roman" w:hAnsi="Times New Roman"/>
          <w:sz w:val="28"/>
          <w:szCs w:val="28"/>
        </w:rPr>
        <w:t>В</w:t>
      </w:r>
      <w:r w:rsidRPr="00FE4F8A">
        <w:rPr>
          <w:rFonts w:ascii="Times New Roman" w:hAnsi="Times New Roman"/>
          <w:sz w:val="28"/>
          <w:szCs w:val="28"/>
        </w:rPr>
        <w:t xml:space="preserve">есь учебный материал </w:t>
      </w:r>
      <w:r>
        <w:rPr>
          <w:rFonts w:ascii="Times New Roman" w:hAnsi="Times New Roman"/>
          <w:sz w:val="28"/>
          <w:szCs w:val="28"/>
        </w:rPr>
        <w:t>делаем  максимально наглядным. Используем</w:t>
      </w:r>
      <w:r w:rsidRPr="00FE4F8A">
        <w:rPr>
          <w:rFonts w:ascii="Times New Roman" w:hAnsi="Times New Roman"/>
          <w:sz w:val="28"/>
          <w:szCs w:val="28"/>
        </w:rPr>
        <w:t xml:space="preserve"> натуральные предметы, изображения</w:t>
      </w:r>
      <w:r>
        <w:rPr>
          <w:rFonts w:ascii="Times New Roman" w:hAnsi="Times New Roman"/>
          <w:sz w:val="28"/>
          <w:szCs w:val="28"/>
        </w:rPr>
        <w:t>, фотографии, схемы. Формируем</w:t>
      </w:r>
      <w:r w:rsidRPr="00FE4F8A">
        <w:rPr>
          <w:rFonts w:ascii="Times New Roman" w:hAnsi="Times New Roman"/>
          <w:sz w:val="28"/>
          <w:szCs w:val="28"/>
        </w:rPr>
        <w:t xml:space="preserve"> представления в ходе экскурсий, наблюдений за реальными объектами, </w:t>
      </w:r>
      <w:r>
        <w:rPr>
          <w:rFonts w:ascii="Times New Roman" w:hAnsi="Times New Roman"/>
          <w:sz w:val="28"/>
          <w:szCs w:val="28"/>
        </w:rPr>
        <w:t>жизненными ситуациями, оцениваем</w:t>
      </w:r>
      <w:r w:rsidRPr="00FE4F8A">
        <w:rPr>
          <w:rFonts w:ascii="Times New Roman" w:hAnsi="Times New Roman"/>
          <w:sz w:val="28"/>
          <w:szCs w:val="28"/>
        </w:rPr>
        <w:t xml:space="preserve"> действия люде</w:t>
      </w:r>
      <w:r>
        <w:rPr>
          <w:rFonts w:ascii="Times New Roman" w:hAnsi="Times New Roman"/>
          <w:sz w:val="28"/>
          <w:szCs w:val="28"/>
        </w:rPr>
        <w:t>й в этих ситуациях, моделируем</w:t>
      </w:r>
      <w:r w:rsidRPr="00FE4F8A">
        <w:rPr>
          <w:rFonts w:ascii="Times New Roman" w:hAnsi="Times New Roman"/>
          <w:sz w:val="28"/>
          <w:szCs w:val="28"/>
        </w:rPr>
        <w:t xml:space="preserve"> подобные ситуации на занятиях</w:t>
      </w:r>
      <w:r>
        <w:rPr>
          <w:rFonts w:ascii="Times New Roman" w:hAnsi="Times New Roman"/>
          <w:sz w:val="28"/>
          <w:szCs w:val="28"/>
        </w:rPr>
        <w:t>.</w:t>
      </w:r>
      <w:r w:rsidRPr="001838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E4F8A">
        <w:rPr>
          <w:rFonts w:ascii="Times New Roman" w:hAnsi="Times New Roman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 xml:space="preserve">нашей </w:t>
      </w:r>
      <w:r w:rsidRPr="00FE4F8A">
        <w:rPr>
          <w:rFonts w:ascii="Times New Roman" w:hAnsi="Times New Roman"/>
          <w:sz w:val="28"/>
          <w:szCs w:val="28"/>
        </w:rPr>
        <w:t xml:space="preserve">педагогической работы – достижение каждым умственно отсталым ребёнком максимально возможного для него уровня </w:t>
      </w:r>
      <w:r>
        <w:rPr>
          <w:rFonts w:ascii="Times New Roman" w:hAnsi="Times New Roman"/>
          <w:sz w:val="28"/>
          <w:szCs w:val="28"/>
        </w:rPr>
        <w:t>владения жизненными компетенциями.</w:t>
      </w:r>
    </w:p>
    <w:p w:rsidR="000252F3" w:rsidRPr="00FE4F8A" w:rsidRDefault="000252F3" w:rsidP="00FE4F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4F8A">
        <w:rPr>
          <w:rFonts w:ascii="Times New Roman" w:hAnsi="Times New Roman"/>
          <w:sz w:val="28"/>
          <w:szCs w:val="28"/>
        </w:rPr>
        <w:t>Литература:</w:t>
      </w:r>
    </w:p>
    <w:p w:rsidR="000252F3" w:rsidRPr="0032561E" w:rsidRDefault="000252F3" w:rsidP="00801DF4">
      <w:pPr>
        <w:shd w:val="clear" w:color="auto" w:fill="FFFFFF"/>
        <w:spacing w:after="0" w:line="360" w:lineRule="auto"/>
        <w:outlineLvl w:val="1"/>
        <w:rPr>
          <w:rFonts w:ascii="Times New Roman" w:hAnsi="Times New Roman"/>
          <w:color w:val="2A272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E4F8A">
        <w:rPr>
          <w:rFonts w:ascii="Times New Roman" w:hAnsi="Times New Roman"/>
          <w:sz w:val="28"/>
          <w:szCs w:val="28"/>
        </w:rPr>
        <w:t xml:space="preserve">. </w:t>
      </w:r>
      <w:r w:rsidRPr="0032561E">
        <w:rPr>
          <w:rFonts w:ascii="Times New Roman" w:hAnsi="Times New Roman"/>
          <w:color w:val="2A2723"/>
          <w:sz w:val="28"/>
          <w:szCs w:val="28"/>
        </w:rPr>
        <w:t>Егорова Т.</w:t>
      </w:r>
      <w:r>
        <w:rPr>
          <w:rFonts w:ascii="Times New Roman" w:hAnsi="Times New Roman"/>
          <w:color w:val="2A2723"/>
          <w:sz w:val="28"/>
          <w:szCs w:val="28"/>
        </w:rPr>
        <w:t xml:space="preserve"> </w:t>
      </w:r>
      <w:r w:rsidRPr="0032561E">
        <w:rPr>
          <w:rFonts w:ascii="Times New Roman" w:hAnsi="Times New Roman"/>
          <w:color w:val="2A2723"/>
          <w:sz w:val="28"/>
          <w:szCs w:val="28"/>
        </w:rPr>
        <w:t>В. Социальная и</w:t>
      </w:r>
      <w:r>
        <w:rPr>
          <w:rFonts w:ascii="Times New Roman" w:hAnsi="Times New Roman"/>
          <w:color w:val="2A2723"/>
          <w:sz w:val="28"/>
          <w:szCs w:val="28"/>
        </w:rPr>
        <w:t xml:space="preserve">нтеграция детей с ограниченными </w:t>
      </w:r>
      <w:r w:rsidRPr="0032561E">
        <w:rPr>
          <w:rFonts w:ascii="Times New Roman" w:hAnsi="Times New Roman"/>
          <w:color w:val="2A2723"/>
          <w:sz w:val="28"/>
          <w:szCs w:val="28"/>
        </w:rPr>
        <w:t>возможностями</w:t>
      </w:r>
      <w:r>
        <w:rPr>
          <w:rFonts w:ascii="Times New Roman" w:hAnsi="Times New Roman"/>
          <w:color w:val="2A2723"/>
          <w:sz w:val="28"/>
          <w:szCs w:val="28"/>
        </w:rPr>
        <w:t xml:space="preserve"> здоровья</w:t>
      </w:r>
      <w:r w:rsidRPr="0032561E">
        <w:rPr>
          <w:rFonts w:ascii="Times New Roman" w:hAnsi="Times New Roman"/>
          <w:color w:val="2A2723"/>
          <w:sz w:val="28"/>
          <w:szCs w:val="28"/>
        </w:rPr>
        <w:t>: Учеб. пособие</w:t>
      </w:r>
      <w:r>
        <w:rPr>
          <w:rFonts w:ascii="Times New Roman" w:hAnsi="Times New Roman"/>
          <w:color w:val="2A2723"/>
          <w:sz w:val="28"/>
          <w:szCs w:val="28"/>
        </w:rPr>
        <w:t xml:space="preserve">. - </w:t>
      </w:r>
      <w:r w:rsidRPr="0032561E">
        <w:rPr>
          <w:rFonts w:ascii="Times New Roman" w:hAnsi="Times New Roman"/>
          <w:color w:val="2A2723"/>
          <w:sz w:val="28"/>
          <w:szCs w:val="28"/>
        </w:rPr>
        <w:t>Балашов: Николаев, 2002. — 80 с.</w:t>
      </w:r>
    </w:p>
    <w:p w:rsidR="000252F3" w:rsidRPr="00801DF4" w:rsidRDefault="000252F3" w:rsidP="00801DF4">
      <w:pPr>
        <w:pStyle w:val="Heading1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01DF4">
        <w:rPr>
          <w:rFonts w:ascii="Times New Roman" w:hAnsi="Times New Roman" w:cs="Times New Roman"/>
          <w:b w:val="0"/>
          <w:sz w:val="28"/>
          <w:szCs w:val="28"/>
        </w:rPr>
        <w:t>2.  Малофеев Н.Н.,  Никольская О.С., Кукушкина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1DF4">
        <w:rPr>
          <w:rFonts w:ascii="Times New Roman" w:hAnsi="Times New Roman" w:cs="Times New Roman"/>
          <w:b w:val="0"/>
          <w:sz w:val="28"/>
          <w:szCs w:val="28"/>
        </w:rPr>
        <w:t>О.И.,  Гончарова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1DF4">
        <w:rPr>
          <w:rFonts w:ascii="Times New Roman" w:hAnsi="Times New Roman" w:cs="Times New Roman"/>
          <w:b w:val="0"/>
          <w:sz w:val="28"/>
          <w:szCs w:val="28"/>
        </w:rPr>
        <w:t>Л.Е. Единая концепция специального федерального государственного стандарта для детей с ОВЗ: осн. положения.МГППУ, 2016.- 57 с.</w:t>
      </w:r>
    </w:p>
    <w:p w:rsidR="000252F3" w:rsidRPr="00823043" w:rsidRDefault="000252F3" w:rsidP="00801DF4">
      <w:pPr>
        <w:pStyle w:val="Heading1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23043">
        <w:rPr>
          <w:rFonts w:ascii="Times New Roman" w:hAnsi="Times New Roman"/>
          <w:b w:val="0"/>
          <w:sz w:val="28"/>
          <w:szCs w:val="28"/>
        </w:rPr>
        <w:t xml:space="preserve">3. </w:t>
      </w:r>
      <w:r w:rsidRPr="00823043">
        <w:rPr>
          <w:rFonts w:ascii="Times New Roman" w:hAnsi="Times New Roman" w:cs="Times New Roman"/>
          <w:b w:val="0"/>
          <w:sz w:val="28"/>
          <w:szCs w:val="28"/>
        </w:rPr>
        <w:t xml:space="preserve"> Манелис Н.Г., Аксенова Е.И., Богорад П.Л., Волгина Н.Н., Загуменная О.В., Калабухова А.А.,</w:t>
      </w:r>
      <w:r w:rsidRPr="00823043">
        <w:rPr>
          <w:rFonts w:ascii="Times New Roman" w:hAnsi="Times New Roman"/>
          <w:b w:val="0"/>
          <w:sz w:val="28"/>
          <w:szCs w:val="28"/>
        </w:rPr>
        <w:t xml:space="preserve"> Панцырь С.Н., Феррои Л. М. Фор</w:t>
      </w:r>
      <w:r w:rsidRPr="00823043">
        <w:rPr>
          <w:rFonts w:ascii="Times New Roman" w:hAnsi="Times New Roman" w:cs="Times New Roman"/>
          <w:b w:val="0"/>
          <w:sz w:val="28"/>
          <w:szCs w:val="28"/>
        </w:rPr>
        <w:t>мирование жизненных компет</w:t>
      </w:r>
      <w:r w:rsidRPr="00823043">
        <w:rPr>
          <w:rFonts w:ascii="Times New Roman" w:hAnsi="Times New Roman"/>
          <w:b w:val="0"/>
          <w:sz w:val="28"/>
          <w:szCs w:val="28"/>
        </w:rPr>
        <w:t>енций у обучающихся с расстрой</w:t>
      </w:r>
      <w:r w:rsidRPr="00823043">
        <w:rPr>
          <w:rFonts w:ascii="Times New Roman" w:hAnsi="Times New Roman" w:cs="Times New Roman"/>
          <w:b w:val="0"/>
          <w:sz w:val="28"/>
          <w:szCs w:val="28"/>
        </w:rPr>
        <w:t xml:space="preserve">ствами аутистического спектра. </w:t>
      </w:r>
      <w:r w:rsidRPr="00823043">
        <w:rPr>
          <w:rFonts w:ascii="Times New Roman" w:hAnsi="Times New Roman"/>
          <w:b w:val="0"/>
          <w:sz w:val="28"/>
          <w:szCs w:val="28"/>
        </w:rPr>
        <w:t xml:space="preserve">Методическое пособие / Под общ. </w:t>
      </w:r>
      <w:r w:rsidRPr="00823043">
        <w:rPr>
          <w:rFonts w:ascii="Times New Roman" w:hAnsi="Times New Roman" w:cs="Times New Roman"/>
          <w:b w:val="0"/>
          <w:sz w:val="28"/>
          <w:szCs w:val="28"/>
        </w:rPr>
        <w:t>ред. Хаустова А.В. М.: ФРЦ ФГБОУ ВО</w:t>
      </w:r>
      <w:r>
        <w:rPr>
          <w:rFonts w:ascii="Times New Roman" w:hAnsi="Times New Roman" w:cs="Times New Roman"/>
          <w:b w:val="0"/>
          <w:sz w:val="28"/>
          <w:szCs w:val="28"/>
        </w:rPr>
        <w:t>-2016.</w:t>
      </w:r>
    </w:p>
    <w:p w:rsidR="000252F3" w:rsidRPr="00823043" w:rsidRDefault="000252F3" w:rsidP="00801D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252F3" w:rsidRPr="00FE4F8A" w:rsidRDefault="000252F3" w:rsidP="00801D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0252F3" w:rsidRPr="00FE4F8A" w:rsidSect="002762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8CC7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51284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6B670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664E5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AAA5F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9A72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F8E4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DA61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AA0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A1E9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FA703B"/>
    <w:multiLevelType w:val="multilevel"/>
    <w:tmpl w:val="B0B6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92042A"/>
    <w:multiLevelType w:val="hybridMultilevel"/>
    <w:tmpl w:val="4E128D32"/>
    <w:lvl w:ilvl="0" w:tplc="B4DC092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D83FE6"/>
    <w:multiLevelType w:val="multilevel"/>
    <w:tmpl w:val="5864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F32"/>
    <w:rsid w:val="000252F3"/>
    <w:rsid w:val="00052AE6"/>
    <w:rsid w:val="000B65FB"/>
    <w:rsid w:val="000C5BF7"/>
    <w:rsid w:val="000F2ED9"/>
    <w:rsid w:val="00133AD6"/>
    <w:rsid w:val="001838F1"/>
    <w:rsid w:val="0018535B"/>
    <w:rsid w:val="001D3BA3"/>
    <w:rsid w:val="001F78E7"/>
    <w:rsid w:val="00232A5B"/>
    <w:rsid w:val="002628A2"/>
    <w:rsid w:val="0027622E"/>
    <w:rsid w:val="00290030"/>
    <w:rsid w:val="00291AA6"/>
    <w:rsid w:val="002D3644"/>
    <w:rsid w:val="002D4D1D"/>
    <w:rsid w:val="002F05D8"/>
    <w:rsid w:val="002F0729"/>
    <w:rsid w:val="0032561E"/>
    <w:rsid w:val="00367DFA"/>
    <w:rsid w:val="003E4D08"/>
    <w:rsid w:val="003F599A"/>
    <w:rsid w:val="004027CC"/>
    <w:rsid w:val="004418BA"/>
    <w:rsid w:val="00481FC3"/>
    <w:rsid w:val="00485D50"/>
    <w:rsid w:val="004A0B25"/>
    <w:rsid w:val="00535742"/>
    <w:rsid w:val="005A6501"/>
    <w:rsid w:val="005F2D1A"/>
    <w:rsid w:val="00602D82"/>
    <w:rsid w:val="006054A3"/>
    <w:rsid w:val="006144AD"/>
    <w:rsid w:val="00614E59"/>
    <w:rsid w:val="00626841"/>
    <w:rsid w:val="006268DD"/>
    <w:rsid w:val="006372D9"/>
    <w:rsid w:val="006857C6"/>
    <w:rsid w:val="007076DE"/>
    <w:rsid w:val="0072394C"/>
    <w:rsid w:val="007349F0"/>
    <w:rsid w:val="0075651D"/>
    <w:rsid w:val="00782B29"/>
    <w:rsid w:val="007907EC"/>
    <w:rsid w:val="007E05CA"/>
    <w:rsid w:val="007E6F4E"/>
    <w:rsid w:val="00801DF4"/>
    <w:rsid w:val="00823043"/>
    <w:rsid w:val="008E0A2D"/>
    <w:rsid w:val="00924D29"/>
    <w:rsid w:val="0096103A"/>
    <w:rsid w:val="00970EDF"/>
    <w:rsid w:val="009C2994"/>
    <w:rsid w:val="00A27CF2"/>
    <w:rsid w:val="00A31922"/>
    <w:rsid w:val="00A41B16"/>
    <w:rsid w:val="00A62A4A"/>
    <w:rsid w:val="00A83A10"/>
    <w:rsid w:val="00A95172"/>
    <w:rsid w:val="00A95C98"/>
    <w:rsid w:val="00AA2D99"/>
    <w:rsid w:val="00AF151D"/>
    <w:rsid w:val="00B05F32"/>
    <w:rsid w:val="00B43D1A"/>
    <w:rsid w:val="00B93223"/>
    <w:rsid w:val="00BD1A93"/>
    <w:rsid w:val="00CC2421"/>
    <w:rsid w:val="00D53FF8"/>
    <w:rsid w:val="00DD4E89"/>
    <w:rsid w:val="00DD63C5"/>
    <w:rsid w:val="00E94FF6"/>
    <w:rsid w:val="00FE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4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230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BD1A9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E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E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B05F3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6857C6"/>
    <w:rPr>
      <w:rFonts w:cs="Times New Roman"/>
    </w:rPr>
  </w:style>
  <w:style w:type="character" w:styleId="Hyperlink">
    <w:name w:val="Hyperlink"/>
    <w:basedOn w:val="DefaultParagraphFont"/>
    <w:uiPriority w:val="99"/>
    <w:rsid w:val="006857C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26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27C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62A4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27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887</TotalTime>
  <Pages>4</Pages>
  <Words>836</Words>
  <Characters>4769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2016-12-19T06:06:00Z</cp:lastPrinted>
  <dcterms:created xsi:type="dcterms:W3CDTF">2015-08-26T05:44:00Z</dcterms:created>
  <dcterms:modified xsi:type="dcterms:W3CDTF">2017-03-04T10:48:00Z</dcterms:modified>
</cp:coreProperties>
</file>