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68FF" w:rsidRPr="007C00BE" w:rsidRDefault="005068FF" w:rsidP="00506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Муниципальное </w:t>
      </w:r>
      <w:r w:rsidR="004017C4">
        <w:rPr>
          <w:rFonts w:ascii="Times New Roman" w:eastAsia="Times New Roman" w:hAnsi="Times New Roman"/>
          <w:sz w:val="24"/>
          <w:szCs w:val="24"/>
          <w:lang w:eastAsia="zh-CN"/>
        </w:rPr>
        <w:t xml:space="preserve">бюджетное </w:t>
      </w:r>
      <w:r w:rsidRPr="007C00BE">
        <w:rPr>
          <w:rFonts w:ascii="Times New Roman" w:eastAsia="Times New Roman" w:hAnsi="Times New Roman"/>
          <w:sz w:val="24"/>
          <w:szCs w:val="24"/>
          <w:lang w:eastAsia="zh-CN"/>
        </w:rPr>
        <w:t>дошкольное образовательное учреждение</w:t>
      </w:r>
    </w:p>
    <w:p w:rsidR="005068FF" w:rsidRPr="007C00BE" w:rsidRDefault="005068FF" w:rsidP="004017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7C00BE">
        <w:rPr>
          <w:rFonts w:ascii="Times New Roman" w:eastAsia="Times New Roman" w:hAnsi="Times New Roman"/>
          <w:sz w:val="24"/>
          <w:szCs w:val="24"/>
          <w:lang w:eastAsia="zh-CN"/>
        </w:rPr>
        <w:t>детский сад №</w:t>
      </w:r>
      <w:r w:rsidR="004017C4">
        <w:rPr>
          <w:rFonts w:ascii="Times New Roman" w:eastAsia="Times New Roman" w:hAnsi="Times New Roman"/>
          <w:sz w:val="24"/>
          <w:szCs w:val="24"/>
          <w:lang w:eastAsia="zh-CN"/>
        </w:rPr>
        <w:t>150</w:t>
      </w:r>
      <w:r w:rsidRPr="007C00BE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4017C4">
        <w:rPr>
          <w:rFonts w:ascii="Times New Roman" w:eastAsia="Times New Roman" w:hAnsi="Times New Roman"/>
          <w:sz w:val="24"/>
          <w:szCs w:val="24"/>
          <w:lang w:eastAsia="zh-CN"/>
        </w:rPr>
        <w:t>Чебурашка</w:t>
      </w:r>
      <w:r w:rsidRPr="007C00BE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</w:p>
    <w:p w:rsidR="005068FF" w:rsidRPr="007C00BE" w:rsidRDefault="005068FF" w:rsidP="005068F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5068FF" w:rsidRPr="007C00BE" w:rsidRDefault="005068FF" w:rsidP="00506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8FF" w:rsidRPr="007C00BE" w:rsidRDefault="005068FF" w:rsidP="00506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8FF" w:rsidRPr="007C00BE" w:rsidRDefault="005068FF" w:rsidP="00506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8FF" w:rsidRPr="007C00BE" w:rsidRDefault="005068FF" w:rsidP="00506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8FF" w:rsidRPr="007C00BE" w:rsidRDefault="005068FF" w:rsidP="00506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8FF" w:rsidRPr="007C00BE" w:rsidRDefault="005068FF" w:rsidP="00506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8FF" w:rsidRPr="007C00BE" w:rsidRDefault="005068FF" w:rsidP="005068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8FF" w:rsidRPr="007C00BE" w:rsidRDefault="00EF3AFA" w:rsidP="005068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AF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<v:textbox style="mso-fit-shape-to-text:t">
              <w:txbxContent>
                <w:p w:rsidR="005068FF" w:rsidRPr="000C1534" w:rsidRDefault="005068FF" w:rsidP="00506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72"/>
                      <w:szCs w:val="72"/>
                      <w:lang w:eastAsia="ru-RU"/>
                    </w:rPr>
                  </w:pPr>
                </w:p>
                <w:p w:rsidR="005068FF" w:rsidRPr="000C1534" w:rsidRDefault="005068FF" w:rsidP="00506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72"/>
                      <w:szCs w:val="72"/>
                      <w:lang w:eastAsia="ru-RU"/>
                    </w:rPr>
                  </w:pPr>
                  <w:r w:rsidRPr="000C1534">
                    <w:rPr>
                      <w:rFonts w:ascii="Times New Roman" w:eastAsia="Times New Roman" w:hAnsi="Times New Roman"/>
                      <w:b/>
                      <w:sz w:val="72"/>
                      <w:szCs w:val="72"/>
                      <w:lang w:eastAsia="ru-RU"/>
                    </w:rPr>
                    <w:t>Проект</w:t>
                  </w:r>
                </w:p>
                <w:p w:rsidR="005068FF" w:rsidRPr="000C1534" w:rsidRDefault="005068FF" w:rsidP="005068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72"/>
                      <w:szCs w:val="72"/>
                    </w:rPr>
                  </w:pPr>
                  <w:r w:rsidRPr="000C1534">
                    <w:rPr>
                      <w:rFonts w:ascii="Times New Roman" w:eastAsia="Times New Roman" w:hAnsi="Times New Roman"/>
                      <w:b/>
                      <w:sz w:val="72"/>
                      <w:szCs w:val="72"/>
                      <w:lang w:eastAsia="ru-RU"/>
                    </w:rPr>
                    <w:t>«Здоровье в порядке, спасибо зарядке!»</w:t>
                  </w:r>
                </w:p>
              </w:txbxContent>
            </v:textbox>
            <w10:wrap type="square"/>
          </v:shape>
        </w:pict>
      </w:r>
    </w:p>
    <w:p w:rsidR="005068FF" w:rsidRPr="007C00BE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8FF" w:rsidRPr="007C00BE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00BE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</w:t>
      </w: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68FF" w:rsidRDefault="005068FF" w:rsidP="005068F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Разработчик проекта</w:t>
      </w:r>
      <w:r w:rsidRPr="007C00BE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4017C4">
        <w:rPr>
          <w:rFonts w:ascii="Times New Roman" w:eastAsia="Times New Roman" w:hAnsi="Times New Roman"/>
          <w:sz w:val="24"/>
          <w:szCs w:val="24"/>
          <w:lang w:eastAsia="zh-CN"/>
        </w:rPr>
        <w:t>Валиуллина Д.В</w:t>
      </w:r>
    </w:p>
    <w:p w:rsidR="005068FF" w:rsidRDefault="005068FF" w:rsidP="005068FF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Инструктор по физ. </w:t>
      </w:r>
      <w:r w:rsidR="002F37B7">
        <w:rPr>
          <w:rFonts w:ascii="Times New Roman" w:eastAsia="Times New Roman" w:hAnsi="Times New Roman"/>
          <w:sz w:val="24"/>
          <w:szCs w:val="24"/>
          <w:lang w:eastAsia="zh-CN"/>
        </w:rPr>
        <w:t>культуре</w:t>
      </w:r>
    </w:p>
    <w:p w:rsidR="005068FF" w:rsidRDefault="005068FF" w:rsidP="005068FF"/>
    <w:p w:rsidR="005068FF" w:rsidRDefault="005068FF" w:rsidP="005068FF"/>
    <w:p w:rsidR="00D26005" w:rsidRDefault="00D2600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0DAF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68FF" w:rsidRDefault="005068FF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8FF" w:rsidRDefault="005068FF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8FF" w:rsidRDefault="005068FF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8FF" w:rsidRDefault="005068FF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8FF" w:rsidRDefault="005068FF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8FF" w:rsidRDefault="005068FF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8FF" w:rsidRDefault="005068FF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8FF" w:rsidRDefault="005068FF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017C4" w:rsidRDefault="004017C4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017C4" w:rsidRDefault="004017C4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DAF" w:rsidRPr="00FC1E87" w:rsidRDefault="008A09C7" w:rsidP="004F7B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FC1E8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Содержание</w:t>
      </w: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4"/>
          <w:szCs w:val="24"/>
          <w:lang w:val="ru-RU"/>
        </w:rPr>
        <w:id w:val="-1591231885"/>
      </w:sdtPr>
      <w:sdtEndPr>
        <w:rPr>
          <w:rFonts w:ascii="Times New Roman" w:hAnsi="Times New Roman"/>
          <w:sz w:val="28"/>
          <w:szCs w:val="28"/>
        </w:rPr>
      </w:sdtEndPr>
      <w:sdtContent>
        <w:p w:rsidR="0099502C" w:rsidRPr="00DC5627" w:rsidRDefault="0099502C">
          <w:pPr>
            <w:pStyle w:val="af2"/>
            <w:rPr>
              <w:sz w:val="24"/>
              <w:szCs w:val="24"/>
            </w:rPr>
          </w:pPr>
        </w:p>
        <w:p w:rsidR="00DC5627" w:rsidRPr="00D230FE" w:rsidRDefault="00EF3AFA">
          <w:pPr>
            <w:pStyle w:val="23"/>
            <w:tabs>
              <w:tab w:val="right" w:leader="dot" w:pos="9627"/>
            </w:tabs>
            <w:rPr>
              <w:rFonts w:eastAsiaTheme="minorEastAsia"/>
              <w:b w:val="0"/>
              <w:noProof/>
              <w:szCs w:val="28"/>
              <w:shd w:val="clear" w:color="auto" w:fill="auto"/>
              <w:lang w:eastAsia="ru-RU"/>
            </w:rPr>
          </w:pPr>
          <w:r w:rsidRPr="00EF3AFA">
            <w:rPr>
              <w:szCs w:val="28"/>
            </w:rPr>
            <w:fldChar w:fldCharType="begin"/>
          </w:r>
          <w:r w:rsidR="0099502C" w:rsidRPr="00D230FE">
            <w:rPr>
              <w:szCs w:val="28"/>
            </w:rPr>
            <w:instrText xml:space="preserve"> TOC \o "1-3" \h \z \u </w:instrText>
          </w:r>
          <w:r w:rsidRPr="00EF3AFA">
            <w:rPr>
              <w:szCs w:val="28"/>
            </w:rPr>
            <w:fldChar w:fldCharType="separate"/>
          </w:r>
          <w:hyperlink w:anchor="_Toc448999208" w:history="1">
            <w:r w:rsidR="00DC5627" w:rsidRPr="00D230FE">
              <w:rPr>
                <w:rStyle w:val="af3"/>
                <w:b w:val="0"/>
                <w:noProof/>
                <w:szCs w:val="28"/>
              </w:rPr>
              <w:t>1. Актуальность</w:t>
            </w:r>
            <w:r w:rsidR="00DC5627" w:rsidRPr="00D230FE">
              <w:rPr>
                <w:b w:val="0"/>
                <w:noProof/>
                <w:webHidden/>
                <w:szCs w:val="28"/>
              </w:rPr>
              <w:tab/>
            </w:r>
            <w:r w:rsidRPr="00D230FE">
              <w:rPr>
                <w:b w:val="0"/>
                <w:noProof/>
                <w:webHidden/>
                <w:szCs w:val="28"/>
              </w:rPr>
              <w:fldChar w:fldCharType="begin"/>
            </w:r>
            <w:r w:rsidR="00DC5627" w:rsidRPr="00D230FE">
              <w:rPr>
                <w:b w:val="0"/>
                <w:noProof/>
                <w:webHidden/>
                <w:szCs w:val="28"/>
              </w:rPr>
              <w:instrText xml:space="preserve"> PAGEREF _Toc448999208 \h </w:instrText>
            </w:r>
            <w:r w:rsidRPr="00D230FE">
              <w:rPr>
                <w:b w:val="0"/>
                <w:noProof/>
                <w:webHidden/>
                <w:szCs w:val="28"/>
              </w:rPr>
            </w:r>
            <w:r w:rsidRPr="00D230FE">
              <w:rPr>
                <w:b w:val="0"/>
                <w:noProof/>
                <w:webHidden/>
                <w:szCs w:val="28"/>
              </w:rPr>
              <w:fldChar w:fldCharType="separate"/>
            </w:r>
            <w:r w:rsidR="00D230FE" w:rsidRPr="00D230FE">
              <w:rPr>
                <w:b w:val="0"/>
                <w:noProof/>
                <w:webHidden/>
                <w:szCs w:val="28"/>
              </w:rPr>
              <w:t>3</w:t>
            </w:r>
            <w:r w:rsidRPr="00D230FE">
              <w:rPr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DC5627" w:rsidRPr="00D230FE" w:rsidRDefault="00EF3AFA">
          <w:pPr>
            <w:pStyle w:val="23"/>
            <w:tabs>
              <w:tab w:val="right" w:leader="dot" w:pos="9627"/>
            </w:tabs>
            <w:rPr>
              <w:rFonts w:eastAsiaTheme="minorEastAsia"/>
              <w:b w:val="0"/>
              <w:noProof/>
              <w:szCs w:val="28"/>
              <w:shd w:val="clear" w:color="auto" w:fill="auto"/>
              <w:lang w:eastAsia="ru-RU"/>
            </w:rPr>
          </w:pPr>
          <w:hyperlink w:anchor="_Toc448999209" w:history="1">
            <w:r w:rsidR="00DC5627" w:rsidRPr="00D230FE">
              <w:rPr>
                <w:rStyle w:val="af3"/>
                <w:b w:val="0"/>
                <w:noProof/>
                <w:szCs w:val="28"/>
              </w:rPr>
              <w:t>2. Цель и задачи</w:t>
            </w:r>
            <w:r w:rsidR="00DC5627" w:rsidRPr="00D230FE">
              <w:rPr>
                <w:b w:val="0"/>
                <w:noProof/>
                <w:webHidden/>
                <w:szCs w:val="28"/>
              </w:rPr>
              <w:tab/>
            </w:r>
            <w:r w:rsidRPr="00D230FE">
              <w:rPr>
                <w:b w:val="0"/>
                <w:noProof/>
                <w:webHidden/>
                <w:szCs w:val="28"/>
              </w:rPr>
              <w:fldChar w:fldCharType="begin"/>
            </w:r>
            <w:r w:rsidR="00DC5627" w:rsidRPr="00D230FE">
              <w:rPr>
                <w:b w:val="0"/>
                <w:noProof/>
                <w:webHidden/>
                <w:szCs w:val="28"/>
              </w:rPr>
              <w:instrText xml:space="preserve"> PAGEREF _Toc448999209 \h </w:instrText>
            </w:r>
            <w:r w:rsidRPr="00D230FE">
              <w:rPr>
                <w:b w:val="0"/>
                <w:noProof/>
                <w:webHidden/>
                <w:szCs w:val="28"/>
              </w:rPr>
            </w:r>
            <w:r w:rsidRPr="00D230FE">
              <w:rPr>
                <w:b w:val="0"/>
                <w:noProof/>
                <w:webHidden/>
                <w:szCs w:val="28"/>
              </w:rPr>
              <w:fldChar w:fldCharType="separate"/>
            </w:r>
            <w:r w:rsidR="00D230FE" w:rsidRPr="00D230FE">
              <w:rPr>
                <w:b w:val="0"/>
                <w:noProof/>
                <w:webHidden/>
                <w:szCs w:val="28"/>
              </w:rPr>
              <w:t>4</w:t>
            </w:r>
            <w:r w:rsidRPr="00D230FE">
              <w:rPr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DC5627" w:rsidRPr="00D230FE" w:rsidRDefault="00EF3AFA">
          <w:pPr>
            <w:pStyle w:val="23"/>
            <w:tabs>
              <w:tab w:val="right" w:leader="dot" w:pos="9627"/>
            </w:tabs>
            <w:rPr>
              <w:rFonts w:eastAsiaTheme="minorEastAsia"/>
              <w:b w:val="0"/>
              <w:noProof/>
              <w:szCs w:val="28"/>
              <w:shd w:val="clear" w:color="auto" w:fill="auto"/>
              <w:lang w:eastAsia="ru-RU"/>
            </w:rPr>
          </w:pPr>
          <w:hyperlink w:anchor="_Toc448999210" w:history="1">
            <w:r w:rsidR="00DC5627" w:rsidRPr="00D230FE">
              <w:rPr>
                <w:rStyle w:val="af3"/>
                <w:b w:val="0"/>
                <w:noProof/>
                <w:szCs w:val="28"/>
              </w:rPr>
              <w:t>3. Паспорт проекта</w:t>
            </w:r>
            <w:r w:rsidR="00DC5627" w:rsidRPr="00D230FE">
              <w:rPr>
                <w:b w:val="0"/>
                <w:noProof/>
                <w:webHidden/>
                <w:szCs w:val="28"/>
              </w:rPr>
              <w:tab/>
            </w:r>
            <w:r w:rsidRPr="00D230FE">
              <w:rPr>
                <w:b w:val="0"/>
                <w:noProof/>
                <w:webHidden/>
                <w:szCs w:val="28"/>
              </w:rPr>
              <w:fldChar w:fldCharType="begin"/>
            </w:r>
            <w:r w:rsidR="00DC5627" w:rsidRPr="00D230FE">
              <w:rPr>
                <w:b w:val="0"/>
                <w:noProof/>
                <w:webHidden/>
                <w:szCs w:val="28"/>
              </w:rPr>
              <w:instrText xml:space="preserve"> PAGEREF _Toc448999210 \h </w:instrText>
            </w:r>
            <w:r w:rsidRPr="00D230FE">
              <w:rPr>
                <w:b w:val="0"/>
                <w:noProof/>
                <w:webHidden/>
                <w:szCs w:val="28"/>
              </w:rPr>
            </w:r>
            <w:r w:rsidRPr="00D230FE">
              <w:rPr>
                <w:b w:val="0"/>
                <w:noProof/>
                <w:webHidden/>
                <w:szCs w:val="28"/>
              </w:rPr>
              <w:fldChar w:fldCharType="separate"/>
            </w:r>
            <w:r w:rsidR="00D230FE" w:rsidRPr="00D230FE">
              <w:rPr>
                <w:b w:val="0"/>
                <w:noProof/>
                <w:webHidden/>
                <w:szCs w:val="28"/>
              </w:rPr>
              <w:t>5</w:t>
            </w:r>
            <w:r w:rsidRPr="00D230FE">
              <w:rPr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DC5627" w:rsidRPr="00D230FE" w:rsidRDefault="00EF3AFA">
          <w:pPr>
            <w:pStyle w:val="23"/>
            <w:tabs>
              <w:tab w:val="right" w:leader="dot" w:pos="9627"/>
            </w:tabs>
            <w:rPr>
              <w:rFonts w:eastAsiaTheme="minorEastAsia"/>
              <w:b w:val="0"/>
              <w:noProof/>
              <w:szCs w:val="28"/>
              <w:shd w:val="clear" w:color="auto" w:fill="auto"/>
              <w:lang w:eastAsia="ru-RU"/>
            </w:rPr>
          </w:pPr>
          <w:hyperlink w:anchor="_Toc448999211" w:history="1">
            <w:r w:rsidR="00DC5627" w:rsidRPr="00D230FE">
              <w:rPr>
                <w:rStyle w:val="af3"/>
                <w:b w:val="0"/>
                <w:noProof/>
                <w:szCs w:val="28"/>
              </w:rPr>
              <w:t>4. Условия для реализации проекта</w:t>
            </w:r>
            <w:r w:rsidR="00DC5627" w:rsidRPr="00D230FE">
              <w:rPr>
                <w:b w:val="0"/>
                <w:noProof/>
                <w:webHidden/>
                <w:szCs w:val="28"/>
              </w:rPr>
              <w:tab/>
            </w:r>
            <w:r w:rsidRPr="00D230FE">
              <w:rPr>
                <w:b w:val="0"/>
                <w:noProof/>
                <w:webHidden/>
                <w:szCs w:val="28"/>
              </w:rPr>
              <w:fldChar w:fldCharType="begin"/>
            </w:r>
            <w:r w:rsidR="00DC5627" w:rsidRPr="00D230FE">
              <w:rPr>
                <w:b w:val="0"/>
                <w:noProof/>
                <w:webHidden/>
                <w:szCs w:val="28"/>
              </w:rPr>
              <w:instrText xml:space="preserve"> PAGEREF _Toc448999211 \h </w:instrText>
            </w:r>
            <w:r w:rsidRPr="00D230FE">
              <w:rPr>
                <w:b w:val="0"/>
                <w:noProof/>
                <w:webHidden/>
                <w:szCs w:val="28"/>
              </w:rPr>
            </w:r>
            <w:r w:rsidRPr="00D230FE">
              <w:rPr>
                <w:b w:val="0"/>
                <w:noProof/>
                <w:webHidden/>
                <w:szCs w:val="28"/>
              </w:rPr>
              <w:fldChar w:fldCharType="separate"/>
            </w:r>
            <w:r w:rsidR="00D230FE" w:rsidRPr="00D230FE">
              <w:rPr>
                <w:b w:val="0"/>
                <w:noProof/>
                <w:webHidden/>
                <w:szCs w:val="28"/>
              </w:rPr>
              <w:t>5</w:t>
            </w:r>
            <w:r w:rsidRPr="00D230FE">
              <w:rPr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DC5627" w:rsidRPr="00D230FE" w:rsidRDefault="00EF3AFA">
          <w:pPr>
            <w:pStyle w:val="23"/>
            <w:tabs>
              <w:tab w:val="right" w:leader="dot" w:pos="9627"/>
            </w:tabs>
            <w:rPr>
              <w:rFonts w:eastAsiaTheme="minorEastAsia"/>
              <w:b w:val="0"/>
              <w:noProof/>
              <w:szCs w:val="28"/>
              <w:shd w:val="clear" w:color="auto" w:fill="auto"/>
              <w:lang w:eastAsia="ru-RU"/>
            </w:rPr>
          </w:pPr>
          <w:hyperlink w:anchor="_Toc448999212" w:history="1">
            <w:r w:rsidR="00DC5627" w:rsidRPr="00D230FE">
              <w:rPr>
                <w:rStyle w:val="af3"/>
                <w:b w:val="0"/>
                <w:noProof/>
                <w:szCs w:val="28"/>
              </w:rPr>
              <w:t>5. Этапы реализации целей и задач проекта</w:t>
            </w:r>
            <w:r w:rsidR="00DC5627" w:rsidRPr="00D230FE">
              <w:rPr>
                <w:b w:val="0"/>
                <w:noProof/>
                <w:webHidden/>
                <w:szCs w:val="28"/>
              </w:rPr>
              <w:tab/>
            </w:r>
            <w:r w:rsidRPr="00D230FE">
              <w:rPr>
                <w:b w:val="0"/>
                <w:noProof/>
                <w:webHidden/>
                <w:szCs w:val="28"/>
              </w:rPr>
              <w:fldChar w:fldCharType="begin"/>
            </w:r>
            <w:r w:rsidR="00DC5627" w:rsidRPr="00D230FE">
              <w:rPr>
                <w:b w:val="0"/>
                <w:noProof/>
                <w:webHidden/>
                <w:szCs w:val="28"/>
              </w:rPr>
              <w:instrText xml:space="preserve"> PAGEREF _Toc448999212 \h </w:instrText>
            </w:r>
            <w:r w:rsidRPr="00D230FE">
              <w:rPr>
                <w:b w:val="0"/>
                <w:noProof/>
                <w:webHidden/>
                <w:szCs w:val="28"/>
              </w:rPr>
            </w:r>
            <w:r w:rsidRPr="00D230FE">
              <w:rPr>
                <w:b w:val="0"/>
                <w:noProof/>
                <w:webHidden/>
                <w:szCs w:val="28"/>
              </w:rPr>
              <w:fldChar w:fldCharType="separate"/>
            </w:r>
            <w:r w:rsidR="00D230FE" w:rsidRPr="00D230FE">
              <w:rPr>
                <w:b w:val="0"/>
                <w:noProof/>
                <w:webHidden/>
                <w:szCs w:val="28"/>
              </w:rPr>
              <w:t>6</w:t>
            </w:r>
            <w:r w:rsidRPr="00D230FE">
              <w:rPr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DC5627" w:rsidRPr="00D230FE" w:rsidRDefault="00EF3AFA">
          <w:pPr>
            <w:pStyle w:val="23"/>
            <w:tabs>
              <w:tab w:val="right" w:leader="dot" w:pos="9627"/>
            </w:tabs>
            <w:rPr>
              <w:b w:val="0"/>
              <w:noProof/>
              <w:szCs w:val="28"/>
            </w:rPr>
          </w:pPr>
          <w:hyperlink w:anchor="_Toc448999213" w:history="1">
            <w:r w:rsidR="00DC5627" w:rsidRPr="00D230FE">
              <w:rPr>
                <w:rStyle w:val="af3"/>
                <w:b w:val="0"/>
                <w:noProof/>
                <w:szCs w:val="28"/>
              </w:rPr>
              <w:t>6. Практическая значимость и риски</w:t>
            </w:r>
            <w:r w:rsidR="00DC5627" w:rsidRPr="00D230FE">
              <w:rPr>
                <w:b w:val="0"/>
                <w:noProof/>
                <w:webHidden/>
                <w:szCs w:val="28"/>
              </w:rPr>
              <w:tab/>
            </w:r>
            <w:r w:rsidRPr="00D230FE">
              <w:rPr>
                <w:b w:val="0"/>
                <w:noProof/>
                <w:webHidden/>
                <w:szCs w:val="28"/>
              </w:rPr>
              <w:fldChar w:fldCharType="begin"/>
            </w:r>
            <w:r w:rsidR="00DC5627" w:rsidRPr="00D230FE">
              <w:rPr>
                <w:b w:val="0"/>
                <w:noProof/>
                <w:webHidden/>
                <w:szCs w:val="28"/>
              </w:rPr>
              <w:instrText xml:space="preserve"> PAGEREF _Toc448999213 \h </w:instrText>
            </w:r>
            <w:r w:rsidRPr="00D230FE">
              <w:rPr>
                <w:b w:val="0"/>
                <w:noProof/>
                <w:webHidden/>
                <w:szCs w:val="28"/>
              </w:rPr>
            </w:r>
            <w:r w:rsidRPr="00D230FE">
              <w:rPr>
                <w:b w:val="0"/>
                <w:noProof/>
                <w:webHidden/>
                <w:szCs w:val="28"/>
              </w:rPr>
              <w:fldChar w:fldCharType="separate"/>
            </w:r>
            <w:r w:rsidR="00D230FE" w:rsidRPr="00D230FE">
              <w:rPr>
                <w:b w:val="0"/>
                <w:noProof/>
                <w:webHidden/>
                <w:szCs w:val="28"/>
              </w:rPr>
              <w:t>9</w:t>
            </w:r>
            <w:r w:rsidRPr="00D230FE">
              <w:rPr>
                <w:b w:val="0"/>
                <w:noProof/>
                <w:webHidden/>
                <w:szCs w:val="28"/>
              </w:rPr>
              <w:fldChar w:fldCharType="end"/>
            </w:r>
          </w:hyperlink>
        </w:p>
        <w:p w:rsidR="00D230FE" w:rsidRPr="00D230FE" w:rsidRDefault="00D230FE" w:rsidP="00D230FE">
          <w:pPr>
            <w:rPr>
              <w:rFonts w:ascii="Times New Roman" w:hAnsi="Times New Roman"/>
              <w:sz w:val="28"/>
              <w:szCs w:val="28"/>
            </w:rPr>
          </w:pPr>
          <w:r w:rsidRPr="00D230FE">
            <w:rPr>
              <w:rFonts w:ascii="Times New Roman" w:hAnsi="Times New Roman"/>
              <w:sz w:val="28"/>
              <w:szCs w:val="28"/>
            </w:rPr>
            <w:t>7. Список использованной литературы…………………</w:t>
          </w:r>
          <w:r>
            <w:rPr>
              <w:rFonts w:ascii="Times New Roman" w:hAnsi="Times New Roman"/>
              <w:sz w:val="28"/>
              <w:szCs w:val="28"/>
            </w:rPr>
            <w:t>...................................</w:t>
          </w:r>
          <w:r w:rsidR="005068FF">
            <w:rPr>
              <w:rFonts w:ascii="Times New Roman" w:hAnsi="Times New Roman"/>
              <w:sz w:val="28"/>
              <w:szCs w:val="28"/>
            </w:rPr>
            <w:t>....11</w:t>
          </w:r>
        </w:p>
        <w:p w:rsidR="0099502C" w:rsidRPr="00D230FE" w:rsidRDefault="00EF3AFA">
          <w:pPr>
            <w:rPr>
              <w:rFonts w:ascii="Times New Roman" w:hAnsi="Times New Roman"/>
              <w:sz w:val="28"/>
              <w:szCs w:val="28"/>
            </w:rPr>
          </w:pPr>
          <w:r w:rsidRPr="00D230FE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1923" w:rsidRPr="00FC1E87" w:rsidRDefault="00ED1923" w:rsidP="00ED1923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D1923" w:rsidRPr="00FC1E87" w:rsidRDefault="00ED1923" w:rsidP="00ED1923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D1923" w:rsidRPr="00FC1E87" w:rsidRDefault="00ED1923" w:rsidP="00ED1923">
      <w:pPr>
        <w:shd w:val="clear" w:color="auto" w:fill="FFFFFF"/>
        <w:spacing w:after="0" w:line="240" w:lineRule="auto"/>
        <w:ind w:firstLine="5245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F0DAF" w:rsidRPr="00FC1E87" w:rsidRDefault="002F0DAF" w:rsidP="007C0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26913" w:rsidRDefault="00326913" w:rsidP="008A09C7">
      <w:pPr>
        <w:pStyle w:val="2"/>
        <w:rPr>
          <w:sz w:val="24"/>
          <w:szCs w:val="24"/>
          <w:shd w:val="clear" w:color="auto" w:fill="FFFFFF"/>
        </w:rPr>
      </w:pPr>
    </w:p>
    <w:p w:rsidR="00326913" w:rsidRPr="00326913" w:rsidRDefault="00326913" w:rsidP="00326913"/>
    <w:p w:rsidR="00326913" w:rsidRPr="00326913" w:rsidRDefault="00326913" w:rsidP="00326913"/>
    <w:p w:rsidR="00326913" w:rsidRPr="00326913" w:rsidRDefault="00326913" w:rsidP="00326913"/>
    <w:p w:rsidR="00326913" w:rsidRPr="00326913" w:rsidRDefault="00326913" w:rsidP="00326913"/>
    <w:p w:rsidR="00326913" w:rsidRPr="00326913" w:rsidRDefault="00326913" w:rsidP="00326913"/>
    <w:p w:rsidR="00326913" w:rsidRDefault="00326913" w:rsidP="008A09C7">
      <w:pPr>
        <w:pStyle w:val="2"/>
      </w:pPr>
    </w:p>
    <w:p w:rsidR="00326913" w:rsidRDefault="00326913" w:rsidP="00326913">
      <w:pPr>
        <w:pStyle w:val="2"/>
        <w:tabs>
          <w:tab w:val="left" w:pos="8295"/>
        </w:tabs>
        <w:jc w:val="left"/>
      </w:pPr>
      <w:r>
        <w:tab/>
      </w:r>
    </w:p>
    <w:p w:rsidR="008A09C7" w:rsidRPr="00FC1E87" w:rsidRDefault="00BD66F3" w:rsidP="008A09C7">
      <w:pPr>
        <w:pStyle w:val="2"/>
        <w:rPr>
          <w:sz w:val="24"/>
          <w:szCs w:val="24"/>
          <w:shd w:val="clear" w:color="auto" w:fill="FFFFFF"/>
        </w:rPr>
      </w:pPr>
      <w:r w:rsidRPr="00326913">
        <w:br w:type="page"/>
      </w:r>
      <w:bookmarkStart w:id="1" w:name="_Toc448999208"/>
      <w:r w:rsidR="008A09C7" w:rsidRPr="00FC1E87">
        <w:rPr>
          <w:sz w:val="24"/>
          <w:szCs w:val="24"/>
        </w:rPr>
        <w:lastRenderedPageBreak/>
        <w:t xml:space="preserve">1. </w:t>
      </w:r>
      <w:r w:rsidR="008A09C7" w:rsidRPr="00FC1E87">
        <w:rPr>
          <w:sz w:val="24"/>
          <w:szCs w:val="24"/>
          <w:shd w:val="clear" w:color="auto" w:fill="FFFFFF"/>
        </w:rPr>
        <w:t>Актуальность</w:t>
      </w:r>
      <w:bookmarkEnd w:id="1"/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Воспитание здорового ребенка - наиглавнейшая задача дошкольного учреждения в современных условиях. Забота о здоровье ребёнка стала занимать во всём мире приоритетные позиции, поскольку любой стране нужны личности творческие, гармонично развитые, активные и здоровые.</w:t>
      </w:r>
      <w:r w:rsidRPr="00DC5627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Проблема ухудшения здоровья детей становится национальной. Сегодня важно формировать и поддерживать интерес к оздоровлению своих детей.</w:t>
      </w:r>
      <w:r w:rsidRPr="00DC562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C5627">
        <w:rPr>
          <w:rFonts w:ascii="Times New Roman" w:hAnsi="Times New Roman"/>
          <w:sz w:val="24"/>
          <w:szCs w:val="24"/>
        </w:rPr>
        <w:t>Несомненно, проблема раннего формирования культуры здоровья актуальна, своевременна и достаточно сложна. Как укрепить и сохранить здоровье наших детей, как привить навыки здорового образа жизни, когда это надо начинать?</w:t>
      </w:r>
      <w:r w:rsidRPr="00DC5627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  <w:r w:rsidRPr="00DC5627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Результаты научных исследований (В.Ф. Базарный, И.И. Брехман, Л.Г. Татарникова и др.) свидетельствуют о том, что сложившаяся в предшествующие годы тенденция ухудшения состояния здоровья дошкольников приняла устойчивый характер. В результате анализа медицинских карт будущих первоклассников было установлено, что у большинства детей было выявлено нарушение зрения, на втором месте - нарушение осанки, на третьем месте - наличие хронических заболеваний и совсем мало детей, признаны практически здоровыми. Данная ситуация обусловлена ухудшением социально-экономической и экономической обстановки, обострением проблем рационального питания, наследственностью, перегруженностью детей. Результаты исследований показали, что дети много времени проводят за компьютером, возле телевизора, ведут малоподвижный образ жизни.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Ухудшение здоровья детей дошкольного возраста в России стало не только медицинской, но и серьезной педагогической проблемой. Поражает стремительность, с которой нарастают кризисные явления в этой сфере жизни. Одной из причин этого является образ жизни семей, где сегодня воспитываются дети. В большинстве семей можно обнаружить так называемые факторы риска: хронические инфекционные заболевания, несбалансированное питание, низкая физическая активность, курение, злоупотребление алкоголем, наркотиками и т. д. При этом часто в семье присутствуют не один, а сочетание нескольких факторов.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У детей и их родителей не сформировано ценностное отношение к своему здоровью, что объясняется недостаточной пропагандой педагогических и медицинских знаний о здоровом образе жизни.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Отсюда вытекает важная проблема: как научить детей дошкольного возраста быть здоровыми.</w:t>
      </w:r>
    </w:p>
    <w:p w:rsidR="002F0DAF" w:rsidRPr="00DC5627" w:rsidRDefault="0038006A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 xml:space="preserve">Назрела необходимость поиска </w:t>
      </w:r>
      <w:r w:rsidR="002F0DAF" w:rsidRPr="00DC5627">
        <w:rPr>
          <w:rFonts w:ascii="Times New Roman" w:hAnsi="Times New Roman"/>
          <w:sz w:val="24"/>
          <w:szCs w:val="24"/>
        </w:rPr>
        <w:t>путей организации воспитательного процесса и его содержания на основе лечебно-профилактических, оздоровительных, воспитательно-образовательных мероприятий с целью создания единой  здоровьеформирующей образовательной среды</w:t>
      </w:r>
      <w:r w:rsidRPr="00DC5627">
        <w:rPr>
          <w:rFonts w:ascii="Times New Roman" w:hAnsi="Times New Roman"/>
          <w:sz w:val="24"/>
          <w:szCs w:val="24"/>
        </w:rPr>
        <w:t xml:space="preserve"> ДОУ</w:t>
      </w:r>
      <w:r w:rsidR="002F0DAF" w:rsidRPr="00DC5627">
        <w:rPr>
          <w:rFonts w:ascii="Times New Roman" w:hAnsi="Times New Roman"/>
          <w:sz w:val="24"/>
          <w:szCs w:val="24"/>
        </w:rPr>
        <w:t xml:space="preserve"> и семьи.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Таким образом, важнейшим направлением моей деятельности  становится формирование и развитие у участников образовательного процесса позитивной, устойчивой ориентации на сохранение здоровья в единой здоровьеформи</w:t>
      </w:r>
      <w:r w:rsidR="00241D4C" w:rsidRPr="00DC5627">
        <w:rPr>
          <w:rFonts w:ascii="Times New Roman" w:hAnsi="Times New Roman"/>
          <w:sz w:val="24"/>
          <w:szCs w:val="24"/>
        </w:rPr>
        <w:t>рующей образовательной среде ДОО</w:t>
      </w:r>
      <w:r w:rsidRPr="00DC5627">
        <w:rPr>
          <w:rFonts w:ascii="Times New Roman" w:hAnsi="Times New Roman"/>
          <w:sz w:val="24"/>
          <w:szCs w:val="24"/>
        </w:rPr>
        <w:t xml:space="preserve"> и семьи.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Педагогический процесс выстраивается таким образом, чтобы у участников образовательных отношений проявлялись:</w:t>
      </w:r>
    </w:p>
    <w:p w:rsidR="002F0DAF" w:rsidRPr="00DC5627" w:rsidRDefault="002F0DAF" w:rsidP="00B91615">
      <w:pPr>
        <w:pStyle w:val="af8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 xml:space="preserve">высокий уровень мотивации на укрепление здоровья, посредством установки на ценность собственного здоровья; </w:t>
      </w:r>
    </w:p>
    <w:p w:rsidR="002F0DAF" w:rsidRPr="00DC5627" w:rsidRDefault="002F0DAF" w:rsidP="00B91615">
      <w:pPr>
        <w:pStyle w:val="af8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 xml:space="preserve">познавательная и интеллектуальная активность в приобретении знаний о своем здоровье; </w:t>
      </w:r>
    </w:p>
    <w:p w:rsidR="002F0DAF" w:rsidRPr="00DC5627" w:rsidRDefault="002F0DAF" w:rsidP="00B91615">
      <w:pPr>
        <w:pStyle w:val="af8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lastRenderedPageBreak/>
        <w:t>владение способами, охраняющими, укрепляющими и развивающими здоровье;</w:t>
      </w:r>
    </w:p>
    <w:p w:rsidR="002F0DAF" w:rsidRPr="00DC5627" w:rsidRDefault="002F0DAF" w:rsidP="00B91615">
      <w:pPr>
        <w:pStyle w:val="af8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умение применять способы, методы и приемы укрепления и развития здоровья к особенностям своего организма;</w:t>
      </w:r>
    </w:p>
    <w:p w:rsidR="002F0DAF" w:rsidRPr="00DC5627" w:rsidRDefault="002F0DAF" w:rsidP="00B91615">
      <w:pPr>
        <w:pStyle w:val="af8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культура здоровья, выраженная ответственным отношением, как к своему здоровью, так и здоровью окружающих, гармонизацию личности, готовность поддержать свое душевное равновесие и окружающих, способность воспринимать и создавать прекрасное.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Вся оздоровительная</w:t>
      </w:r>
      <w:r w:rsidR="0038006A" w:rsidRPr="00DC5627">
        <w:rPr>
          <w:rFonts w:ascii="Times New Roman" w:hAnsi="Times New Roman"/>
          <w:sz w:val="24"/>
          <w:szCs w:val="24"/>
        </w:rPr>
        <w:t xml:space="preserve"> деятельность в ДОУ</w:t>
      </w:r>
      <w:r w:rsidRPr="00DC5627">
        <w:rPr>
          <w:rFonts w:ascii="Times New Roman" w:hAnsi="Times New Roman"/>
          <w:sz w:val="24"/>
          <w:szCs w:val="24"/>
        </w:rPr>
        <w:t xml:space="preserve"> и семье должна осуществляться на основе смены парадигмы здоровьесбережения, где дети занимают пассивную позицию, на здоровьеформирование, активную  позицию, - через применение взрослыми деятельностного подхода, который реализуется не в виде суммы «знаний, умений, навыков», которыми должен овладеть воспитанник, а в виде характеристик сформированности познавательных и личностных компетентностей ребёнка. Деятельностный подход реализуется в требованиях к содержанию педагогической технологии, обеспечивая высокую мотивацию воспитанников, их интерес к получаемым знаниям и умениям и, как следствие, усвоение системы знаний и формирование компетентностей.  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 xml:space="preserve">Задача обеспечения здорового детства требует внедрения в практику дошкольного учреждения новых технологий здоровья, которые позволят получить более полную информацию о детях и подобрать эффективные способы компенсации здоровья.  </w:t>
      </w:r>
    </w:p>
    <w:p w:rsidR="002F0DAF" w:rsidRPr="00DC5627" w:rsidRDefault="002F0DAF" w:rsidP="00DC5627">
      <w:pPr>
        <w:pStyle w:val="af8"/>
        <w:rPr>
          <w:rStyle w:val="apple-converted-space"/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 xml:space="preserve">В связи, с чем появилась необходимость разработать и внедрить новый проект: </w:t>
      </w:r>
      <w:r w:rsidR="000848E2" w:rsidRPr="00DC5627">
        <w:rPr>
          <w:rFonts w:ascii="Times New Roman" w:hAnsi="Times New Roman"/>
          <w:sz w:val="24"/>
          <w:szCs w:val="24"/>
        </w:rPr>
        <w:t>«Здоровье в порядке - спасибо зарядке!»</w:t>
      </w:r>
      <w:r w:rsidRPr="00DC5627">
        <w:rPr>
          <w:rFonts w:ascii="Times New Roman" w:hAnsi="Times New Roman"/>
          <w:sz w:val="24"/>
          <w:szCs w:val="24"/>
        </w:rPr>
        <w:t>.</w:t>
      </w:r>
      <w:r w:rsidRPr="00DC5627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C5627" w:rsidRDefault="00DC5627" w:rsidP="00DC5627">
      <w:pPr>
        <w:pStyle w:val="2"/>
        <w:jc w:val="left"/>
        <w:rPr>
          <w:rStyle w:val="apple-converted-space"/>
          <w:rFonts w:eastAsia="Calibri"/>
          <w:b w:val="0"/>
          <w:bCs w:val="0"/>
          <w:sz w:val="24"/>
          <w:szCs w:val="24"/>
          <w:shd w:val="clear" w:color="auto" w:fill="FFFFFF"/>
        </w:rPr>
      </w:pPr>
    </w:p>
    <w:p w:rsidR="008A09C7" w:rsidRPr="00FC1E87" w:rsidRDefault="008A09C7" w:rsidP="00DC5627">
      <w:pPr>
        <w:pStyle w:val="2"/>
        <w:rPr>
          <w:sz w:val="24"/>
          <w:szCs w:val="24"/>
          <w:shd w:val="clear" w:color="auto" w:fill="FFFFFF"/>
        </w:rPr>
      </w:pPr>
      <w:bookmarkStart w:id="2" w:name="_Toc448999209"/>
      <w:r w:rsidRPr="00FC1E87">
        <w:rPr>
          <w:sz w:val="24"/>
          <w:szCs w:val="24"/>
          <w:shd w:val="clear" w:color="auto" w:fill="FFFFFF"/>
        </w:rPr>
        <w:t>2. Цель и задачи</w:t>
      </w:r>
      <w:bookmarkEnd w:id="2"/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b/>
          <w:sz w:val="24"/>
          <w:szCs w:val="24"/>
          <w:shd w:val="clear" w:color="auto" w:fill="FFFFFF"/>
        </w:rPr>
        <w:t>Целью</w:t>
      </w:r>
      <w:r w:rsidRPr="00DC5627">
        <w:rPr>
          <w:rFonts w:ascii="Times New Roman" w:hAnsi="Times New Roman"/>
          <w:sz w:val="24"/>
          <w:szCs w:val="24"/>
          <w:shd w:val="clear" w:color="auto" w:fill="FFFFFF"/>
        </w:rPr>
        <w:t xml:space="preserve"> является</w:t>
      </w:r>
      <w:r w:rsidR="00836E39" w:rsidRPr="00DC5627">
        <w:rPr>
          <w:rFonts w:ascii="Times New Roman" w:hAnsi="Times New Roman"/>
          <w:sz w:val="24"/>
          <w:szCs w:val="24"/>
          <w:shd w:val="clear" w:color="auto" w:fill="FFFFFF"/>
        </w:rPr>
        <w:t xml:space="preserve"> становление ценностей здорового образа жизни;</w:t>
      </w:r>
      <w:r w:rsidRPr="00DC5627">
        <w:rPr>
          <w:rFonts w:ascii="Times New Roman" w:hAnsi="Times New Roman"/>
          <w:sz w:val="24"/>
          <w:szCs w:val="24"/>
          <w:shd w:val="clear" w:color="auto" w:fill="FFFFFF"/>
        </w:rPr>
        <w:t xml:space="preserve"> повышение </w:t>
      </w:r>
      <w:r w:rsidR="00836E39" w:rsidRPr="00DC56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5627">
        <w:rPr>
          <w:rFonts w:ascii="Times New Roman" w:hAnsi="Times New Roman"/>
          <w:sz w:val="24"/>
          <w:szCs w:val="24"/>
          <w:shd w:val="clear" w:color="auto" w:fill="FFFFFF"/>
        </w:rPr>
        <w:t>знаний и практических навыков детей по формированию собственного здоровья, ознакомление детей и родителей с основными факторами, влияющими на здоровье воспитанников и снижение уровня заболеваемости в саду.</w:t>
      </w:r>
      <w:r w:rsidRPr="00DC562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b/>
          <w:bCs/>
          <w:sz w:val="24"/>
          <w:szCs w:val="24"/>
          <w:lang w:eastAsia="ru-RU"/>
        </w:rPr>
        <w:t>Задачи проекта:</w:t>
      </w:r>
    </w:p>
    <w:p w:rsidR="002F0DAF" w:rsidRPr="00DC5627" w:rsidRDefault="002F0DAF" w:rsidP="00B91615">
      <w:pPr>
        <w:pStyle w:val="af8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построение единого здоровьеформирующего  об</w:t>
      </w:r>
      <w:r w:rsidR="0038006A" w:rsidRPr="00DC5627">
        <w:rPr>
          <w:rFonts w:ascii="Times New Roman" w:hAnsi="Times New Roman"/>
          <w:sz w:val="24"/>
          <w:szCs w:val="24"/>
          <w:lang w:eastAsia="ru-RU"/>
        </w:rPr>
        <w:t>разовательного пространства ДОУ</w:t>
      </w:r>
      <w:r w:rsidRPr="00DC5627">
        <w:rPr>
          <w:rFonts w:ascii="Times New Roman" w:hAnsi="Times New Roman"/>
          <w:sz w:val="24"/>
          <w:szCs w:val="24"/>
          <w:lang w:eastAsia="ru-RU"/>
        </w:rPr>
        <w:t xml:space="preserve"> на основе комплексного использования здоровьесберегающих, здоровьеформирующиx и здоровьеразвивающих технологий;</w:t>
      </w:r>
    </w:p>
    <w:p w:rsidR="002F0DAF" w:rsidRPr="00DC5627" w:rsidRDefault="002F0DAF" w:rsidP="00B91615">
      <w:pPr>
        <w:pStyle w:val="af8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создание организационно-педагогических и методических условий развития здоровьеформирующих компетентностей всех субъектов образовательного процесса;</w:t>
      </w:r>
    </w:p>
    <w:p w:rsidR="002F0DAF" w:rsidRPr="00DC5627" w:rsidRDefault="002F0DAF" w:rsidP="00B91615">
      <w:pPr>
        <w:pStyle w:val="af8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организация познавательной деятельности в сфере здоровьеформирования;</w:t>
      </w:r>
    </w:p>
    <w:p w:rsidR="002F0DAF" w:rsidRPr="00DC5627" w:rsidRDefault="002F0DAF" w:rsidP="00B91615">
      <w:pPr>
        <w:pStyle w:val="af8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создание условий для развития воспитанников посредством организации практической деятельности (двигательной,  игровой,  трудовой, восприятия художественной литературы, коммуникативной, познавательно-исследовательской, продуктивной, музыкальной) по формированию ценностного отношения к здоровому образу жизни;</w:t>
      </w:r>
    </w:p>
    <w:p w:rsidR="002F0DAF" w:rsidRPr="00DC5627" w:rsidRDefault="002F0DAF" w:rsidP="00B91615">
      <w:pPr>
        <w:pStyle w:val="af8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формирование индивидуальных маршрутов здоровья воспитанников на основе системы паспортов здоровья, портфолио;</w:t>
      </w:r>
    </w:p>
    <w:p w:rsidR="002F0DAF" w:rsidRPr="00DC5627" w:rsidRDefault="002F0DAF" w:rsidP="00B91615">
      <w:pPr>
        <w:pStyle w:val="af8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многоуровневое повышение квалификации педагогов по вопросам здоровьесбережения и здоровьеформирования;</w:t>
      </w:r>
    </w:p>
    <w:p w:rsidR="002F0DAF" w:rsidRPr="00DC5627" w:rsidRDefault="002F0DAF" w:rsidP="00B91615">
      <w:pPr>
        <w:pStyle w:val="af8"/>
        <w:numPr>
          <w:ilvl w:val="0"/>
          <w:numId w:val="42"/>
        </w:numPr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разработка мониторинга индивидуально – психологических особенностей личности во взаимосвязи «педагог -   ребёнок – родитель», а также степени сформированности здоровьеформирующего пространства детского сада.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u w:val="single"/>
        </w:rPr>
      </w:pPr>
    </w:p>
    <w:p w:rsidR="00D230FE" w:rsidRDefault="00D230FE" w:rsidP="00DC5627">
      <w:pPr>
        <w:pStyle w:val="2"/>
        <w:rPr>
          <w:sz w:val="24"/>
          <w:szCs w:val="24"/>
        </w:rPr>
      </w:pPr>
      <w:bookmarkStart w:id="3" w:name="_Toc448999210"/>
    </w:p>
    <w:p w:rsidR="004017C4" w:rsidRDefault="004017C4" w:rsidP="00DC5627">
      <w:pPr>
        <w:pStyle w:val="2"/>
        <w:rPr>
          <w:sz w:val="24"/>
          <w:szCs w:val="24"/>
        </w:rPr>
      </w:pPr>
    </w:p>
    <w:p w:rsidR="008A09C7" w:rsidRPr="00FC1E87" w:rsidRDefault="008A09C7" w:rsidP="00DC5627">
      <w:pPr>
        <w:pStyle w:val="2"/>
        <w:rPr>
          <w:sz w:val="24"/>
          <w:szCs w:val="24"/>
        </w:rPr>
      </w:pPr>
      <w:r w:rsidRPr="00FC1E87">
        <w:rPr>
          <w:sz w:val="24"/>
          <w:szCs w:val="24"/>
        </w:rPr>
        <w:t>3. Паспорт проекта</w:t>
      </w:r>
      <w:bookmarkEnd w:id="3"/>
    </w:p>
    <w:p w:rsidR="008A09C7" w:rsidRPr="00483378" w:rsidRDefault="008A09C7" w:rsidP="00DC5627">
      <w:pPr>
        <w:pStyle w:val="af8"/>
        <w:rPr>
          <w:rFonts w:ascii="Times New Roman" w:hAnsi="Times New Roman"/>
          <w:b/>
          <w:sz w:val="24"/>
          <w:szCs w:val="24"/>
        </w:rPr>
      </w:pPr>
      <w:r w:rsidRPr="00483378">
        <w:rPr>
          <w:rFonts w:ascii="Times New Roman" w:hAnsi="Times New Roman"/>
          <w:b/>
          <w:sz w:val="24"/>
          <w:szCs w:val="24"/>
        </w:rPr>
        <w:t xml:space="preserve">Участники: </w:t>
      </w:r>
    </w:p>
    <w:p w:rsidR="008A09C7" w:rsidRPr="00DC5627" w:rsidRDefault="008A09C7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Дети</w:t>
      </w:r>
      <w:r w:rsidR="00483378">
        <w:rPr>
          <w:rFonts w:ascii="Times New Roman" w:hAnsi="Times New Roman"/>
          <w:sz w:val="24"/>
          <w:szCs w:val="24"/>
        </w:rPr>
        <w:t xml:space="preserve"> </w:t>
      </w:r>
      <w:r w:rsidR="005C2465">
        <w:rPr>
          <w:rFonts w:ascii="Times New Roman" w:hAnsi="Times New Roman"/>
          <w:sz w:val="24"/>
          <w:szCs w:val="24"/>
        </w:rPr>
        <w:t>5</w:t>
      </w:r>
      <w:r w:rsidR="0090224E" w:rsidRPr="00DC5627">
        <w:rPr>
          <w:rFonts w:ascii="Times New Roman" w:hAnsi="Times New Roman"/>
          <w:sz w:val="24"/>
          <w:szCs w:val="24"/>
        </w:rPr>
        <w:t>-7 лет</w:t>
      </w:r>
      <w:r w:rsidRPr="00DC5627">
        <w:rPr>
          <w:rFonts w:ascii="Times New Roman" w:hAnsi="Times New Roman"/>
          <w:sz w:val="24"/>
          <w:szCs w:val="24"/>
        </w:rPr>
        <w:t xml:space="preserve">, родители, инструктор по физической культуре, воспитатели групп. </w:t>
      </w:r>
    </w:p>
    <w:p w:rsidR="008A09C7" w:rsidRPr="00483378" w:rsidRDefault="008A09C7" w:rsidP="00DC5627">
      <w:pPr>
        <w:pStyle w:val="af8"/>
        <w:rPr>
          <w:rFonts w:ascii="Times New Roman" w:hAnsi="Times New Roman"/>
          <w:b/>
          <w:sz w:val="24"/>
          <w:szCs w:val="24"/>
        </w:rPr>
      </w:pPr>
      <w:r w:rsidRPr="00483378">
        <w:rPr>
          <w:rFonts w:ascii="Times New Roman" w:hAnsi="Times New Roman"/>
          <w:b/>
          <w:sz w:val="24"/>
          <w:szCs w:val="24"/>
        </w:rPr>
        <w:t xml:space="preserve">Тип проекта: </w:t>
      </w:r>
    </w:p>
    <w:p w:rsidR="008A09C7" w:rsidRPr="00DC5627" w:rsidRDefault="008A09C7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Практико–оздоровительный, групповой.</w:t>
      </w:r>
    </w:p>
    <w:p w:rsidR="008A09C7" w:rsidRPr="00483378" w:rsidRDefault="008A09C7" w:rsidP="00DC5627">
      <w:pPr>
        <w:pStyle w:val="af8"/>
        <w:rPr>
          <w:rFonts w:ascii="Times New Roman" w:hAnsi="Times New Roman"/>
          <w:b/>
          <w:sz w:val="24"/>
          <w:szCs w:val="24"/>
        </w:rPr>
      </w:pPr>
      <w:r w:rsidRPr="00483378">
        <w:rPr>
          <w:rFonts w:ascii="Times New Roman" w:hAnsi="Times New Roman"/>
          <w:b/>
          <w:sz w:val="24"/>
          <w:szCs w:val="24"/>
        </w:rPr>
        <w:t xml:space="preserve">Форма проведения: </w:t>
      </w:r>
    </w:p>
    <w:p w:rsidR="008A09C7" w:rsidRPr="00DC5627" w:rsidRDefault="0099502C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Лечебно-профилактические, оздоровительные, воспитательно-образовательные мероприятия с целью создания единой  здоровьеформи</w:t>
      </w:r>
      <w:r w:rsidR="00241D4C" w:rsidRPr="00DC5627">
        <w:rPr>
          <w:rFonts w:ascii="Times New Roman" w:hAnsi="Times New Roman"/>
          <w:sz w:val="24"/>
          <w:szCs w:val="24"/>
        </w:rPr>
        <w:t>рующей образовательной среды ДО</w:t>
      </w:r>
      <w:r w:rsidR="00483378">
        <w:rPr>
          <w:rFonts w:ascii="Times New Roman" w:hAnsi="Times New Roman"/>
          <w:sz w:val="24"/>
          <w:szCs w:val="24"/>
        </w:rPr>
        <w:t>У</w:t>
      </w:r>
      <w:r w:rsidRPr="00DC5627">
        <w:rPr>
          <w:rFonts w:ascii="Times New Roman" w:hAnsi="Times New Roman"/>
          <w:sz w:val="24"/>
          <w:szCs w:val="24"/>
        </w:rPr>
        <w:t xml:space="preserve"> и семьи.</w:t>
      </w:r>
    </w:p>
    <w:p w:rsidR="008A09C7" w:rsidRPr="00DC5627" w:rsidRDefault="008A09C7" w:rsidP="00DC5627">
      <w:pPr>
        <w:pStyle w:val="af8"/>
        <w:rPr>
          <w:rFonts w:ascii="Times New Roman" w:hAnsi="Times New Roman"/>
          <w:sz w:val="24"/>
          <w:szCs w:val="24"/>
        </w:rPr>
      </w:pPr>
      <w:r w:rsidRPr="00483378">
        <w:rPr>
          <w:rFonts w:ascii="Times New Roman" w:hAnsi="Times New Roman"/>
          <w:b/>
          <w:sz w:val="24"/>
          <w:szCs w:val="24"/>
        </w:rPr>
        <w:t>Продолжительность:</w:t>
      </w:r>
      <w:r w:rsidR="0099502C" w:rsidRPr="00DC5627">
        <w:rPr>
          <w:rFonts w:ascii="Times New Roman" w:hAnsi="Times New Roman"/>
          <w:sz w:val="24"/>
          <w:szCs w:val="24"/>
        </w:rPr>
        <w:t xml:space="preserve"> Долгосрочный.</w:t>
      </w:r>
    </w:p>
    <w:p w:rsidR="0099502C" w:rsidRPr="00DC5627" w:rsidRDefault="00895EE7" w:rsidP="00DC5627">
      <w:pPr>
        <w:pStyle w:val="af8"/>
        <w:rPr>
          <w:rFonts w:ascii="Times New Roman" w:hAnsi="Times New Roman"/>
          <w:sz w:val="24"/>
          <w:szCs w:val="24"/>
        </w:rPr>
      </w:pPr>
      <w:r w:rsidRPr="00483378">
        <w:rPr>
          <w:rFonts w:ascii="Times New Roman" w:hAnsi="Times New Roman"/>
          <w:b/>
          <w:sz w:val="24"/>
          <w:szCs w:val="24"/>
        </w:rPr>
        <w:t>Сроки реализации</w:t>
      </w:r>
      <w:r w:rsidR="0038006A" w:rsidRPr="00DC5627">
        <w:rPr>
          <w:rFonts w:ascii="Times New Roman" w:hAnsi="Times New Roman"/>
          <w:sz w:val="24"/>
          <w:szCs w:val="24"/>
        </w:rPr>
        <w:t>: сентябрь 2016</w:t>
      </w:r>
      <w:r w:rsidRPr="00DC5627">
        <w:rPr>
          <w:rFonts w:ascii="Times New Roman" w:hAnsi="Times New Roman"/>
          <w:sz w:val="24"/>
          <w:szCs w:val="24"/>
        </w:rPr>
        <w:t xml:space="preserve">г. </w:t>
      </w:r>
      <w:r w:rsidR="0038006A" w:rsidRPr="00DC5627">
        <w:rPr>
          <w:rFonts w:ascii="Times New Roman" w:hAnsi="Times New Roman"/>
          <w:sz w:val="24"/>
          <w:szCs w:val="24"/>
        </w:rPr>
        <w:t xml:space="preserve">– </w:t>
      </w:r>
      <w:r w:rsidR="00483378">
        <w:rPr>
          <w:rFonts w:ascii="Times New Roman" w:hAnsi="Times New Roman"/>
          <w:sz w:val="24"/>
          <w:szCs w:val="24"/>
        </w:rPr>
        <w:t>май</w:t>
      </w:r>
      <w:r w:rsidR="0038006A" w:rsidRPr="00DC5627">
        <w:rPr>
          <w:rFonts w:ascii="Times New Roman" w:hAnsi="Times New Roman"/>
          <w:sz w:val="24"/>
          <w:szCs w:val="24"/>
        </w:rPr>
        <w:t xml:space="preserve"> 201</w:t>
      </w:r>
      <w:r w:rsidR="005C2465">
        <w:rPr>
          <w:rFonts w:ascii="Times New Roman" w:hAnsi="Times New Roman"/>
          <w:sz w:val="24"/>
          <w:szCs w:val="24"/>
        </w:rPr>
        <w:t>8</w:t>
      </w:r>
      <w:r w:rsidRPr="00DC5627">
        <w:rPr>
          <w:rFonts w:ascii="Times New Roman" w:hAnsi="Times New Roman"/>
          <w:sz w:val="24"/>
          <w:szCs w:val="24"/>
        </w:rPr>
        <w:t xml:space="preserve"> г.</w:t>
      </w:r>
    </w:p>
    <w:p w:rsidR="002E5228" w:rsidRPr="00DC5627" w:rsidRDefault="002E5228" w:rsidP="00DC5627">
      <w:pPr>
        <w:pStyle w:val="af8"/>
        <w:rPr>
          <w:rFonts w:ascii="Times New Roman" w:hAnsi="Times New Roman"/>
          <w:sz w:val="24"/>
          <w:szCs w:val="24"/>
        </w:rPr>
      </w:pPr>
      <w:r w:rsidRPr="00483378">
        <w:rPr>
          <w:rFonts w:ascii="Times New Roman" w:hAnsi="Times New Roman"/>
          <w:b/>
          <w:sz w:val="24"/>
          <w:szCs w:val="24"/>
        </w:rPr>
        <w:t>Критерии оценки здоровья</w:t>
      </w:r>
      <w:r w:rsidRPr="00DC5627">
        <w:rPr>
          <w:rFonts w:ascii="Times New Roman" w:hAnsi="Times New Roman"/>
          <w:sz w:val="24"/>
          <w:szCs w:val="24"/>
        </w:rPr>
        <w:t>:</w:t>
      </w:r>
    </w:p>
    <w:p w:rsidR="002E5228" w:rsidRPr="00DC5627" w:rsidRDefault="002E5228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-Уровень работоспособности.</w:t>
      </w:r>
    </w:p>
    <w:p w:rsidR="002E5228" w:rsidRPr="00DC5627" w:rsidRDefault="002E5228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-Оценка наличия вредных привычек.</w:t>
      </w:r>
    </w:p>
    <w:p w:rsidR="002E5228" w:rsidRPr="00DC5627" w:rsidRDefault="002E5228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-Выявление физических дефектов.</w:t>
      </w:r>
    </w:p>
    <w:p w:rsidR="002E5228" w:rsidRPr="00DC5627" w:rsidRDefault="002E5228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-Оптимальный двигательный режим.</w:t>
      </w:r>
    </w:p>
    <w:p w:rsidR="002E5228" w:rsidRPr="00DC5627" w:rsidRDefault="002E5228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-Рациональное питание.</w:t>
      </w:r>
    </w:p>
    <w:p w:rsidR="002E5228" w:rsidRPr="00DC5627" w:rsidRDefault="002E5228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-Закаливание и личная гигиена.</w:t>
      </w:r>
    </w:p>
    <w:p w:rsidR="002E5228" w:rsidRPr="00DC5627" w:rsidRDefault="002E5228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-Положительные эмоции.</w:t>
      </w:r>
    </w:p>
    <w:p w:rsidR="002E5228" w:rsidRPr="00DC5627" w:rsidRDefault="002E5228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-Социальное благополучие.</w:t>
      </w:r>
    </w:p>
    <w:p w:rsidR="002F0DAF" w:rsidRPr="00483378" w:rsidRDefault="002F0DAF" w:rsidP="00DC5627">
      <w:pPr>
        <w:pStyle w:val="af8"/>
        <w:rPr>
          <w:rFonts w:ascii="Times New Roman" w:hAnsi="Times New Roman"/>
          <w:b/>
          <w:sz w:val="24"/>
          <w:szCs w:val="24"/>
          <w:u w:val="single"/>
        </w:rPr>
      </w:pPr>
      <w:r w:rsidRPr="00DC5627">
        <w:rPr>
          <w:rFonts w:ascii="Times New Roman" w:hAnsi="Times New Roman"/>
          <w:sz w:val="24"/>
          <w:szCs w:val="24"/>
        </w:rPr>
        <w:t xml:space="preserve">Реализация цели и задач проекта строится на основе </w:t>
      </w:r>
      <w:r w:rsidRPr="00483378">
        <w:rPr>
          <w:rFonts w:ascii="Times New Roman" w:hAnsi="Times New Roman"/>
          <w:b/>
          <w:sz w:val="24"/>
          <w:szCs w:val="24"/>
          <w:shd w:val="clear" w:color="auto" w:fill="FFFFFF"/>
        </w:rPr>
        <w:t>принципов: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  <w:shd w:val="clear" w:color="auto" w:fill="FFFFFF"/>
        </w:rPr>
        <w:t>Принцип научности -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  <w:r w:rsidRPr="00DC562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  <w:shd w:val="clear" w:color="auto" w:fill="FFFFFF"/>
        </w:rPr>
        <w:t>Принцип активности и сознательности - участие всего педагогического коллектива и родителей в поиске новых, эффективных методов и целенаправленной деятельности по оздоровлению себя и детей.</w:t>
      </w:r>
      <w:r w:rsidRPr="00DC562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  <w:shd w:val="clear" w:color="auto" w:fill="FFFFFF"/>
        </w:rPr>
        <w:t>Принцип комплексности и интегративности - решение оздоровительных задач в системе все</w:t>
      </w:r>
      <w:r w:rsidR="00836E39" w:rsidRPr="00DC5627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DC562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36E39" w:rsidRPr="00DC5627">
        <w:rPr>
          <w:rFonts w:ascii="Times New Roman" w:hAnsi="Times New Roman"/>
          <w:sz w:val="24"/>
          <w:szCs w:val="24"/>
          <w:shd w:val="clear" w:color="auto" w:fill="FFFFFF"/>
        </w:rPr>
        <w:t>образовательной деятельности</w:t>
      </w:r>
      <w:r w:rsidRPr="00DC562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DC562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  <w:shd w:val="clear" w:color="auto" w:fill="FFFFFF"/>
        </w:rPr>
        <w:t>Принцип адресованности и преемственности - поддержание связей между возрастными категориями, учет разноуровнего развития и состояния здоровья.</w:t>
      </w:r>
      <w:r w:rsidRPr="00DC562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  <w:shd w:val="clear" w:color="auto" w:fill="FFFFFF"/>
        </w:rPr>
        <w:t>Принцип результативности и гарантированности -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  <w:r w:rsidRPr="00DC562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83378" w:rsidRDefault="00483378" w:rsidP="00DC5627">
      <w:pPr>
        <w:pStyle w:val="af8"/>
        <w:rPr>
          <w:rFonts w:ascii="Times New Roman" w:hAnsi="Times New Roman"/>
          <w:b/>
          <w:sz w:val="24"/>
          <w:szCs w:val="24"/>
        </w:rPr>
      </w:pPr>
    </w:p>
    <w:p w:rsidR="00753136" w:rsidRPr="00DC5627" w:rsidRDefault="00753136" w:rsidP="00DC5627">
      <w:pPr>
        <w:pStyle w:val="af8"/>
        <w:rPr>
          <w:rFonts w:ascii="Times New Roman" w:hAnsi="Times New Roman"/>
          <w:b/>
          <w:sz w:val="24"/>
          <w:szCs w:val="24"/>
        </w:rPr>
      </w:pPr>
      <w:r w:rsidRPr="00DC5627">
        <w:rPr>
          <w:rFonts w:ascii="Times New Roman" w:hAnsi="Times New Roman"/>
          <w:b/>
          <w:sz w:val="24"/>
          <w:szCs w:val="24"/>
        </w:rPr>
        <w:t xml:space="preserve">Прогнозируемый результат: </w:t>
      </w:r>
    </w:p>
    <w:p w:rsidR="00836E39" w:rsidRPr="00DC5627" w:rsidRDefault="00836E39" w:rsidP="00B91615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 xml:space="preserve">Постепенное снижение уровня заболеваемости детей дошкольного возраста; </w:t>
      </w:r>
    </w:p>
    <w:p w:rsidR="00836E39" w:rsidRPr="00DC5627" w:rsidRDefault="00836E39" w:rsidP="00B91615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Становление и проявление здоровьесберегающей компетенции</w:t>
      </w:r>
      <w:r w:rsidR="00C10D5A" w:rsidRPr="00DC5627">
        <w:rPr>
          <w:rFonts w:ascii="Times New Roman" w:hAnsi="Times New Roman"/>
          <w:sz w:val="24"/>
          <w:szCs w:val="24"/>
        </w:rPr>
        <w:t xml:space="preserve"> детей</w:t>
      </w:r>
      <w:r w:rsidRPr="00DC5627">
        <w:rPr>
          <w:rFonts w:ascii="Times New Roman" w:hAnsi="Times New Roman"/>
          <w:sz w:val="24"/>
          <w:szCs w:val="24"/>
        </w:rPr>
        <w:t xml:space="preserve">; </w:t>
      </w:r>
    </w:p>
    <w:p w:rsidR="00836E39" w:rsidRPr="00DC5627" w:rsidRDefault="00836E39" w:rsidP="00B91615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Укрепление психического здоровья</w:t>
      </w:r>
      <w:r w:rsidR="00C10D5A" w:rsidRPr="00DC5627">
        <w:rPr>
          <w:rFonts w:ascii="Times New Roman" w:hAnsi="Times New Roman"/>
          <w:sz w:val="24"/>
          <w:szCs w:val="24"/>
        </w:rPr>
        <w:t xml:space="preserve"> детей</w:t>
      </w:r>
      <w:r w:rsidRPr="00DC5627">
        <w:rPr>
          <w:rFonts w:ascii="Times New Roman" w:hAnsi="Times New Roman"/>
          <w:sz w:val="24"/>
          <w:szCs w:val="24"/>
        </w:rPr>
        <w:t xml:space="preserve">; </w:t>
      </w:r>
    </w:p>
    <w:p w:rsidR="00836E39" w:rsidRPr="00DC5627" w:rsidRDefault="00836E39" w:rsidP="00B91615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Формирование</w:t>
      </w:r>
      <w:r w:rsidR="00C10D5A" w:rsidRPr="00DC5627">
        <w:rPr>
          <w:rFonts w:ascii="Times New Roman" w:hAnsi="Times New Roman"/>
          <w:sz w:val="24"/>
          <w:szCs w:val="24"/>
        </w:rPr>
        <w:t xml:space="preserve"> у педагогов и родителей</w:t>
      </w:r>
      <w:r w:rsidRPr="00DC5627">
        <w:rPr>
          <w:rFonts w:ascii="Times New Roman" w:hAnsi="Times New Roman"/>
          <w:sz w:val="24"/>
          <w:szCs w:val="24"/>
        </w:rPr>
        <w:t xml:space="preserve"> образа выпускника – социально значимой здоровой личности;</w:t>
      </w:r>
    </w:p>
    <w:p w:rsidR="00836E39" w:rsidRPr="00DC5627" w:rsidRDefault="00836E39" w:rsidP="00B91615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Повышение уровня адаптации к окружающему миру</w:t>
      </w:r>
      <w:r w:rsidR="00C10D5A" w:rsidRPr="00DC5627">
        <w:rPr>
          <w:rFonts w:ascii="Times New Roman" w:hAnsi="Times New Roman"/>
          <w:sz w:val="24"/>
          <w:szCs w:val="24"/>
        </w:rPr>
        <w:t xml:space="preserve"> у детей</w:t>
      </w:r>
      <w:r w:rsidRPr="00DC5627">
        <w:rPr>
          <w:rFonts w:ascii="Times New Roman" w:hAnsi="Times New Roman"/>
          <w:sz w:val="24"/>
          <w:szCs w:val="24"/>
        </w:rPr>
        <w:t xml:space="preserve">; </w:t>
      </w:r>
    </w:p>
    <w:p w:rsidR="008A09C7" w:rsidRDefault="00836E39" w:rsidP="00B91615">
      <w:pPr>
        <w:pStyle w:val="af8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Совершенствование диагностики и коррекционно-развивающей работы в образовательном учреждении</w:t>
      </w:r>
      <w:r w:rsidR="00483378">
        <w:rPr>
          <w:rFonts w:ascii="Times New Roman" w:hAnsi="Times New Roman"/>
          <w:sz w:val="24"/>
          <w:szCs w:val="24"/>
        </w:rPr>
        <w:t>.</w:t>
      </w:r>
    </w:p>
    <w:p w:rsidR="00483378" w:rsidRPr="00DC5627" w:rsidRDefault="00483378" w:rsidP="00DC5627">
      <w:pPr>
        <w:pStyle w:val="af8"/>
        <w:rPr>
          <w:rFonts w:ascii="Times New Roman" w:hAnsi="Times New Roman"/>
          <w:sz w:val="24"/>
          <w:szCs w:val="24"/>
        </w:rPr>
      </w:pPr>
    </w:p>
    <w:p w:rsidR="008A09C7" w:rsidRPr="00FC1E87" w:rsidRDefault="008A09C7" w:rsidP="008A09C7">
      <w:pPr>
        <w:pStyle w:val="2"/>
        <w:rPr>
          <w:sz w:val="24"/>
          <w:szCs w:val="24"/>
        </w:rPr>
      </w:pPr>
      <w:bookmarkStart w:id="4" w:name="_Toc436992074"/>
      <w:bookmarkStart w:id="5" w:name="_Toc448999211"/>
      <w:r w:rsidRPr="00FC1E87">
        <w:rPr>
          <w:sz w:val="24"/>
          <w:szCs w:val="24"/>
        </w:rPr>
        <w:t>4. Условия для реализации проекта</w:t>
      </w:r>
      <w:bookmarkEnd w:id="4"/>
      <w:bookmarkEnd w:id="5"/>
    </w:p>
    <w:p w:rsidR="002F0DAF" w:rsidRPr="00FC1E87" w:rsidRDefault="002F0DAF" w:rsidP="000848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E87">
        <w:rPr>
          <w:rFonts w:ascii="Times New Roman" w:hAnsi="Times New Roman"/>
          <w:b/>
          <w:sz w:val="24"/>
          <w:szCs w:val="24"/>
        </w:rPr>
        <w:t xml:space="preserve">Модель здоровьесохраняющей, здоровьеформирующей развивающей среды будет эффективно реализована  при соблюдении </w:t>
      </w:r>
      <w:r w:rsidRPr="00FC1E87">
        <w:rPr>
          <w:rStyle w:val="17"/>
          <w:rFonts w:ascii="Times New Roman" w:hAnsi="Times New Roman"/>
          <w:bCs w:val="0"/>
          <w:sz w:val="24"/>
          <w:szCs w:val="24"/>
        </w:rPr>
        <w:t xml:space="preserve">ряда </w:t>
      </w:r>
      <w:r w:rsidRPr="00FC1E87">
        <w:rPr>
          <w:rFonts w:ascii="Times New Roman" w:hAnsi="Times New Roman"/>
          <w:b/>
          <w:sz w:val="24"/>
          <w:szCs w:val="24"/>
        </w:rPr>
        <w:t>условий:</w:t>
      </w:r>
    </w:p>
    <w:p w:rsidR="002F0DAF" w:rsidRPr="00DC5627" w:rsidRDefault="00483378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2F0DAF" w:rsidRPr="00DC5627">
        <w:rPr>
          <w:rFonts w:ascii="Times New Roman" w:hAnsi="Times New Roman"/>
          <w:sz w:val="24"/>
          <w:szCs w:val="24"/>
        </w:rPr>
        <w:t>определён оптимальный объём воспитательных и образовательных задач с точки зрения возрастных особенностей детей и учёта уже имеющегося багажа знаний и представлений (развитие интеллектуальной сферы, познавательной активности и познавательных действий);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разработано перспективное планирование, охватывающее разные виды деятельности детей здоровьесберегающей, здоровьеформирующей направленности: игровой, познавательно-исследовательской, изобразительной, музыкальной и др.;</w:t>
      </w:r>
    </w:p>
    <w:p w:rsidR="002F0DAF" w:rsidRPr="00DC5627" w:rsidRDefault="00483378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отбор содержания планирования основывается на педагогических принципах: системно</w:t>
      </w:r>
      <w:r w:rsidR="002F0DAF" w:rsidRPr="00DC5627">
        <w:rPr>
          <w:rFonts w:ascii="Times New Roman" w:hAnsi="Times New Roman"/>
          <w:sz w:val="24"/>
          <w:szCs w:val="24"/>
        </w:rPr>
        <w:softHyphen/>
        <w:t>сти, интегративности, научности, доступности, воспитывающей и развивающей направленности знаний;</w:t>
      </w:r>
    </w:p>
    <w:p w:rsidR="002F0DAF" w:rsidRPr="00DC5627" w:rsidRDefault="00483378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 xml:space="preserve">в модель совместной здоровьесохраняющей, здоровьеформирующей деятельности педагогов и детей включены все участники </w:t>
      </w:r>
      <w:r w:rsidR="00FB2BD7" w:rsidRPr="00DC5627">
        <w:rPr>
          <w:rFonts w:ascii="Times New Roman" w:hAnsi="Times New Roman"/>
          <w:sz w:val="24"/>
          <w:szCs w:val="24"/>
        </w:rPr>
        <w:t>образовательных отношений ДОУ</w:t>
      </w:r>
      <w:r w:rsidR="002F0DAF" w:rsidRPr="00DC5627">
        <w:rPr>
          <w:rFonts w:ascii="Times New Roman" w:hAnsi="Times New Roman"/>
          <w:sz w:val="24"/>
          <w:szCs w:val="24"/>
        </w:rPr>
        <w:t>: воспитатели, специалисты (му</w:t>
      </w:r>
      <w:r w:rsidR="002F0DAF" w:rsidRPr="00DC5627">
        <w:rPr>
          <w:rFonts w:ascii="Times New Roman" w:hAnsi="Times New Roman"/>
          <w:sz w:val="24"/>
          <w:szCs w:val="24"/>
        </w:rPr>
        <w:softHyphen/>
        <w:t>зыкальный руководитель, учитель-логопед, инструктор по физической культуре), дети, родите</w:t>
      </w:r>
      <w:r w:rsidR="002F0DAF" w:rsidRPr="00DC5627">
        <w:rPr>
          <w:rFonts w:ascii="Times New Roman" w:hAnsi="Times New Roman"/>
          <w:sz w:val="24"/>
          <w:szCs w:val="24"/>
        </w:rPr>
        <w:softHyphen/>
        <w:t>ли и социальные партнеры;</w:t>
      </w:r>
    </w:p>
    <w:p w:rsidR="002F0DAF" w:rsidRPr="00DC5627" w:rsidRDefault="00483378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создана развивающая предметно-пространственная среда, способствующая ведущей цели здоровьесохранения, здоровьеформирования: творческого ценностного отноше</w:t>
      </w:r>
      <w:r w:rsidR="00FB2BD7" w:rsidRPr="00DC5627">
        <w:rPr>
          <w:rFonts w:ascii="Times New Roman" w:hAnsi="Times New Roman"/>
          <w:sz w:val="24"/>
          <w:szCs w:val="24"/>
        </w:rPr>
        <w:t xml:space="preserve">ния к собственному физическому </w:t>
      </w:r>
      <w:r w:rsidR="002F0DAF" w:rsidRPr="00DC5627">
        <w:rPr>
          <w:rFonts w:ascii="Times New Roman" w:hAnsi="Times New Roman"/>
          <w:sz w:val="24"/>
          <w:szCs w:val="24"/>
        </w:rPr>
        <w:t xml:space="preserve">и духовному  здоровью. </w:t>
      </w:r>
    </w:p>
    <w:p w:rsidR="002F0DAF" w:rsidRPr="00DC5627" w:rsidRDefault="002F0DAF" w:rsidP="00DC5627">
      <w:pPr>
        <w:pStyle w:val="af8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DC562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Рабочий план реализации проекта</w:t>
      </w:r>
    </w:p>
    <w:p w:rsidR="002F0DAF" w:rsidRPr="00FC1E87" w:rsidRDefault="002F0DAF" w:rsidP="00DC5627">
      <w:pPr>
        <w:pStyle w:val="af8"/>
        <w:rPr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В концепции дошкольного образования предусмотрено не только сохранение, но и активное формирование здорового образа жизни и здоровья воспитанников.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жизни. Основным содержанием проекта является формирование у ребенка осознанно-правильного отношения к своему здоровью. Проект предполагает систематическую разноплановую работу, использование творческих форм и методов обучения и воспитания детей, а также активные формы организации обучения педагогов, просвещения родителей по данной проблеме</w:t>
      </w:r>
      <w:r w:rsidRPr="00FC1E87">
        <w:rPr>
          <w:lang w:eastAsia="ru-RU"/>
        </w:rPr>
        <w:t>.</w:t>
      </w:r>
    </w:p>
    <w:p w:rsidR="002F0DAF" w:rsidRPr="00FC1E87" w:rsidRDefault="008A09C7" w:rsidP="008A09C7">
      <w:pPr>
        <w:pStyle w:val="2"/>
        <w:rPr>
          <w:sz w:val="24"/>
          <w:szCs w:val="24"/>
        </w:rPr>
      </w:pPr>
      <w:bookmarkStart w:id="6" w:name="_Toc448999212"/>
      <w:r w:rsidRPr="00FC1E87">
        <w:rPr>
          <w:sz w:val="24"/>
          <w:szCs w:val="24"/>
        </w:rPr>
        <w:t xml:space="preserve">5. </w:t>
      </w:r>
      <w:r w:rsidR="002F0DAF" w:rsidRPr="00FC1E87">
        <w:rPr>
          <w:sz w:val="24"/>
          <w:szCs w:val="24"/>
        </w:rPr>
        <w:t>Этапы р</w:t>
      </w:r>
      <w:r w:rsidRPr="00FC1E87">
        <w:rPr>
          <w:sz w:val="24"/>
          <w:szCs w:val="24"/>
        </w:rPr>
        <w:t>еализации целей и задач проекта</w:t>
      </w:r>
      <w:bookmarkEnd w:id="6"/>
    </w:p>
    <w:p w:rsidR="0099502C" w:rsidRPr="00874202" w:rsidRDefault="002F0DAF" w:rsidP="00DC5627">
      <w:pPr>
        <w:pStyle w:val="af8"/>
        <w:rPr>
          <w:rFonts w:ascii="Times New Roman" w:hAnsi="Times New Roman"/>
          <w:b/>
          <w:sz w:val="24"/>
          <w:szCs w:val="24"/>
        </w:rPr>
      </w:pPr>
      <w:r w:rsidRPr="00874202">
        <w:rPr>
          <w:rFonts w:ascii="Times New Roman" w:hAnsi="Times New Roman"/>
          <w:b/>
          <w:sz w:val="24"/>
          <w:szCs w:val="24"/>
        </w:rPr>
        <w:t>Подготовительный этап:</w:t>
      </w:r>
      <w:r w:rsidR="0099502C" w:rsidRPr="00874202">
        <w:rPr>
          <w:rFonts w:ascii="Times New Roman" w:hAnsi="Times New Roman"/>
          <w:b/>
          <w:sz w:val="24"/>
          <w:szCs w:val="24"/>
        </w:rPr>
        <w:t xml:space="preserve"> </w:t>
      </w:r>
    </w:p>
    <w:p w:rsidR="002F0DAF" w:rsidRPr="00DC5627" w:rsidRDefault="0099502C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 xml:space="preserve">Срок – </w:t>
      </w:r>
      <w:r w:rsidR="00874202">
        <w:rPr>
          <w:rFonts w:ascii="Times New Roman" w:hAnsi="Times New Roman"/>
          <w:sz w:val="24"/>
          <w:szCs w:val="24"/>
        </w:rPr>
        <w:t>сентябрь</w:t>
      </w:r>
      <w:r w:rsidRPr="00DC5627">
        <w:rPr>
          <w:rFonts w:ascii="Times New Roman" w:hAnsi="Times New Roman"/>
          <w:sz w:val="24"/>
          <w:szCs w:val="24"/>
        </w:rPr>
        <w:t xml:space="preserve"> 201</w:t>
      </w:r>
      <w:r w:rsidR="00874202">
        <w:rPr>
          <w:rFonts w:ascii="Times New Roman" w:hAnsi="Times New Roman"/>
          <w:sz w:val="24"/>
          <w:szCs w:val="24"/>
        </w:rPr>
        <w:t>6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Цель: Изучение возможностей и потребностей педагогического коллектива и родителей по оздоровлению детей.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>проанализировать характер лечебно-профилактических и оздоровительных мероприятий;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>изучить возможности качественной реализации мероприятий в системе образовательного процесса;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>изучить потребности родителей и возможные ресурсы детского сада в оздоровлении детей;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осуществить отбор критериев диагностики и мониторинга эксперимента.</w:t>
      </w:r>
    </w:p>
    <w:p w:rsidR="002F0DAF" w:rsidRPr="00BE2776" w:rsidRDefault="002F0DAF" w:rsidP="00DC5627">
      <w:pPr>
        <w:pStyle w:val="af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E2776">
        <w:rPr>
          <w:rFonts w:ascii="Times New Roman" w:hAnsi="Times New Roman"/>
          <w:b/>
          <w:i/>
          <w:sz w:val="24"/>
          <w:szCs w:val="24"/>
          <w:lang w:eastAsia="ru-RU"/>
        </w:rPr>
        <w:t>Содержание I этапа: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>анализ научно-методической литературы;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анализ целей и задач основной образовательной программы дошкольного образования;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формулирование цели и задач проекта, способов достижения целей и задач;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>разработка комплекса профилактических и оздоровительных мероприятий;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>создание материально-технических, кадровых, организационных, научно-методических условий;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изучение степени сформулированности ценностных представлений родителей, их отношения к формированию здорового образа жизни у детей старшего дошкольного возраста;</w:t>
      </w:r>
    </w:p>
    <w:p w:rsidR="002F0DAF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>оценка степени развития заболеваний и имеющихся морфофункциональных нарушений в развитие детей.</w:t>
      </w:r>
    </w:p>
    <w:p w:rsidR="002F0DAF" w:rsidRPr="00874202" w:rsidRDefault="002F0DAF" w:rsidP="00DC5627">
      <w:pPr>
        <w:pStyle w:val="af8"/>
        <w:rPr>
          <w:rFonts w:ascii="Times New Roman" w:hAnsi="Times New Roman"/>
          <w:b/>
          <w:sz w:val="24"/>
          <w:szCs w:val="24"/>
          <w:lang w:eastAsia="ru-RU"/>
        </w:rPr>
      </w:pPr>
      <w:r w:rsidRPr="00874202">
        <w:rPr>
          <w:rFonts w:ascii="Times New Roman" w:hAnsi="Times New Roman"/>
          <w:b/>
          <w:sz w:val="24"/>
          <w:szCs w:val="24"/>
          <w:lang w:eastAsia="ru-RU"/>
        </w:rPr>
        <w:t>Ожидаемый результат:</w:t>
      </w:r>
    </w:p>
    <w:p w:rsidR="004D19AF" w:rsidRPr="00DC5627" w:rsidRDefault="002F0DAF" w:rsidP="00DC5627">
      <w:pPr>
        <w:pStyle w:val="af8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Педагоги теоретически подготовлены к проведению экспериментальной работы (изучена литература, проанализированы ресурсы, спланирована работа, проведён мониторинг)</w:t>
      </w:r>
    </w:p>
    <w:p w:rsidR="002F0DAF" w:rsidRPr="00874202" w:rsidRDefault="002F0DAF" w:rsidP="00DC5627">
      <w:pPr>
        <w:pStyle w:val="af8"/>
        <w:rPr>
          <w:rFonts w:ascii="Times New Roman" w:hAnsi="Times New Roman"/>
          <w:b/>
          <w:sz w:val="24"/>
          <w:szCs w:val="24"/>
          <w:lang w:eastAsia="ru-RU"/>
        </w:rPr>
      </w:pPr>
      <w:r w:rsidRPr="00874202">
        <w:rPr>
          <w:rFonts w:ascii="Times New Roman" w:hAnsi="Times New Roman"/>
          <w:b/>
          <w:sz w:val="24"/>
          <w:szCs w:val="24"/>
          <w:lang w:eastAsia="ru-RU"/>
        </w:rPr>
        <w:t>Прогностический этап:</w:t>
      </w:r>
    </w:p>
    <w:p w:rsidR="0099502C" w:rsidRPr="00DC5627" w:rsidRDefault="00874202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Срок –</w:t>
      </w:r>
      <w:r w:rsidR="00B91615">
        <w:rPr>
          <w:rFonts w:ascii="Times New Roman" w:hAnsi="Times New Roman"/>
          <w:sz w:val="24"/>
          <w:szCs w:val="24"/>
          <w:lang w:eastAsia="ru-RU"/>
        </w:rPr>
        <w:t xml:space="preserve">октябрь </w:t>
      </w:r>
      <w:r w:rsidR="0099502C" w:rsidRPr="00DC5627">
        <w:rPr>
          <w:rFonts w:ascii="Times New Roman" w:hAnsi="Times New Roman"/>
          <w:sz w:val="24"/>
          <w:szCs w:val="24"/>
          <w:lang w:eastAsia="ru-RU"/>
        </w:rPr>
        <w:t>2016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 xml:space="preserve">Цель: Введение здоровьесберегающих и здоровьеформирующих технологий в </w:t>
      </w:r>
      <w:r w:rsidR="004D19AF" w:rsidRPr="00DC5627">
        <w:rPr>
          <w:rFonts w:ascii="Times New Roman" w:hAnsi="Times New Roman"/>
          <w:sz w:val="24"/>
          <w:szCs w:val="24"/>
          <w:lang w:eastAsia="ru-RU"/>
        </w:rPr>
        <w:t>образовательную</w:t>
      </w:r>
      <w:r w:rsidR="00241D4C" w:rsidRPr="00DC56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19AF" w:rsidRPr="00DC5627">
        <w:rPr>
          <w:rFonts w:ascii="Times New Roman" w:hAnsi="Times New Roman"/>
          <w:sz w:val="24"/>
          <w:szCs w:val="24"/>
          <w:lang w:eastAsia="ru-RU"/>
        </w:rPr>
        <w:t xml:space="preserve">деятельность </w:t>
      </w:r>
      <w:r w:rsidR="00FB2BD7" w:rsidRPr="00DC5627">
        <w:rPr>
          <w:rFonts w:ascii="Times New Roman" w:hAnsi="Times New Roman"/>
          <w:sz w:val="24"/>
          <w:szCs w:val="24"/>
          <w:lang w:eastAsia="ru-RU"/>
        </w:rPr>
        <w:t>ДОУ</w:t>
      </w:r>
      <w:r w:rsidRPr="00DC5627">
        <w:rPr>
          <w:rFonts w:ascii="Times New Roman" w:hAnsi="Times New Roman"/>
          <w:sz w:val="24"/>
          <w:szCs w:val="24"/>
          <w:lang w:eastAsia="ru-RU"/>
        </w:rPr>
        <w:t>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подобрать профилактические и оздоровительные мероприятия для работы с детьми, оформить их в комплексы;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 xml:space="preserve">подобрать комплекс </w:t>
      </w:r>
      <w:r w:rsidRPr="00DC5627">
        <w:rPr>
          <w:rFonts w:ascii="Times New Roman" w:hAnsi="Times New Roman"/>
          <w:sz w:val="24"/>
          <w:szCs w:val="24"/>
        </w:rPr>
        <w:t>закаливающих мероприятий</w:t>
      </w:r>
      <w:r w:rsidR="002F0DAF" w:rsidRPr="00DC5627">
        <w:rPr>
          <w:rFonts w:ascii="Times New Roman" w:hAnsi="Times New Roman"/>
          <w:sz w:val="24"/>
          <w:szCs w:val="24"/>
        </w:rPr>
        <w:t xml:space="preserve"> для возможной реализации в разные сезоны года;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определить средства и методы здоровьеформирования;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определить показателям здоровьеформирующей, интеллектуально развивающей среды образовательного учреждения;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обновить мониторинг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 xml:space="preserve"> здоровья детей и деятельности, связанной с ним.</w:t>
      </w:r>
    </w:p>
    <w:p w:rsidR="002F0DAF" w:rsidRPr="00BE2776" w:rsidRDefault="002F0DAF" w:rsidP="00DC5627">
      <w:pPr>
        <w:pStyle w:val="af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E2776">
        <w:rPr>
          <w:rFonts w:ascii="Times New Roman" w:hAnsi="Times New Roman"/>
          <w:b/>
          <w:i/>
          <w:sz w:val="24"/>
          <w:szCs w:val="24"/>
          <w:lang w:eastAsia="ru-RU"/>
        </w:rPr>
        <w:t>Содержание II этапа: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повышение компетентности педагогов в сфере здоровья (педагогические советы, семинары, консультации, мастер-классы);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определение необходимого дидактического, технологического материала;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планирование индивидуальной и групповой работы с детьми, проектирование  условий, способствующих успешной реализации целей и задач формирования здорового образа жизни;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организация собственной физкультурно-оздоровительной работы;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разработка моделей обновления комплекса мероприятий по оздоровлению детей;</w:t>
      </w:r>
    </w:p>
    <w:p w:rsidR="00ED1923" w:rsidRPr="00DC5627" w:rsidRDefault="00BE2776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проектирование форм совместной физкультурно-оздоровительной, здоровьесберегающей деятельности, активизирующей стремление родителей углубить знания об особенностях формирования личности ребенка средствами культуры здоровья.</w:t>
      </w:r>
    </w:p>
    <w:p w:rsidR="004463BB" w:rsidRPr="00BE2776" w:rsidRDefault="002F0DAF" w:rsidP="00DC5627">
      <w:pPr>
        <w:pStyle w:val="af8"/>
        <w:rPr>
          <w:rFonts w:ascii="Times New Roman" w:hAnsi="Times New Roman"/>
          <w:b/>
          <w:sz w:val="24"/>
          <w:szCs w:val="24"/>
          <w:lang w:eastAsia="ru-RU"/>
        </w:rPr>
      </w:pPr>
      <w:r w:rsidRPr="00BE2776">
        <w:rPr>
          <w:rFonts w:ascii="Times New Roman" w:hAnsi="Times New Roman"/>
          <w:b/>
          <w:sz w:val="24"/>
          <w:szCs w:val="24"/>
          <w:lang w:eastAsia="ru-RU"/>
        </w:rPr>
        <w:t>Ожидаемый результат:</w:t>
      </w:r>
    </w:p>
    <w:p w:rsidR="00241D4C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 xml:space="preserve">Внедрение здоровьесберегающих технологий во все виды деятельности. У детей появился достаточный уровень знаний о пользе закаливания организма, профилактических мероприятиях, правилах ухода за телом. Повысился интерес к научно-поисковой работе у педагогов и родителей. Дети владеют культурно-гигиеническими навыками, знают о значении физкультурно – оздоровительной деятельности для здоровья человека. </w:t>
      </w:r>
    </w:p>
    <w:p w:rsidR="002F0DAF" w:rsidRPr="00BE2776" w:rsidRDefault="002F0DAF" w:rsidP="00DC5627">
      <w:pPr>
        <w:pStyle w:val="af8"/>
        <w:rPr>
          <w:rFonts w:ascii="Times New Roman" w:hAnsi="Times New Roman"/>
          <w:b/>
          <w:sz w:val="24"/>
          <w:szCs w:val="24"/>
          <w:lang w:eastAsia="ru-RU"/>
        </w:rPr>
      </w:pPr>
      <w:r w:rsidRPr="00BE2776">
        <w:rPr>
          <w:rFonts w:ascii="Times New Roman" w:hAnsi="Times New Roman"/>
          <w:b/>
          <w:sz w:val="24"/>
          <w:szCs w:val="24"/>
          <w:lang w:eastAsia="ru-RU"/>
        </w:rPr>
        <w:t>Практический этап:</w:t>
      </w:r>
    </w:p>
    <w:p w:rsidR="0099502C" w:rsidRPr="00DC5627" w:rsidRDefault="00FB2BD7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 xml:space="preserve">Сроки – ноябрь 2016 г. –  </w:t>
      </w:r>
      <w:r w:rsidR="000A489D">
        <w:rPr>
          <w:rFonts w:ascii="Times New Roman" w:hAnsi="Times New Roman"/>
          <w:sz w:val="24"/>
          <w:szCs w:val="24"/>
          <w:lang w:eastAsia="ru-RU"/>
        </w:rPr>
        <w:t>апрель</w:t>
      </w:r>
      <w:r w:rsidR="00BE2776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5C2465">
        <w:rPr>
          <w:rFonts w:ascii="Times New Roman" w:hAnsi="Times New Roman"/>
          <w:sz w:val="24"/>
          <w:szCs w:val="24"/>
          <w:lang w:eastAsia="ru-RU"/>
        </w:rPr>
        <w:t>8</w:t>
      </w:r>
      <w:r w:rsidR="00BE2776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99502C" w:rsidRPr="00DC5627">
        <w:rPr>
          <w:rFonts w:ascii="Times New Roman" w:hAnsi="Times New Roman"/>
          <w:sz w:val="24"/>
          <w:szCs w:val="24"/>
          <w:lang w:eastAsia="ru-RU"/>
        </w:rPr>
        <w:t>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Цель: Создание условий для психологического комфорта, сохранения и формирования  здоровья детей.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Задачи: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создать и поддерживать условия для творческой работы педагогов;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способствовать распространению публичных знаний о здоровьеформирующих режимах и методах обучения среди педагогов и родителей (консультации, беседы, дни открытых дверей, мастер-классы);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уделять первостепенное внимание укреплению здоровья</w:t>
      </w:r>
      <w:r w:rsidR="00FB2BD7" w:rsidRPr="00DC5627">
        <w:rPr>
          <w:rFonts w:ascii="Times New Roman" w:hAnsi="Times New Roman"/>
          <w:sz w:val="24"/>
          <w:szCs w:val="24"/>
        </w:rPr>
        <w:t xml:space="preserve"> детей в ДОУ</w:t>
      </w:r>
      <w:r w:rsidR="00B22806" w:rsidRPr="00DC5627">
        <w:rPr>
          <w:rFonts w:ascii="Times New Roman" w:hAnsi="Times New Roman"/>
          <w:sz w:val="24"/>
          <w:szCs w:val="24"/>
        </w:rPr>
        <w:t xml:space="preserve"> </w:t>
      </w:r>
      <w:r w:rsidR="002F0DAF" w:rsidRPr="00DC5627">
        <w:rPr>
          <w:rFonts w:ascii="Times New Roman" w:hAnsi="Times New Roman"/>
          <w:sz w:val="24"/>
          <w:szCs w:val="24"/>
        </w:rPr>
        <w:t>и в семье;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разработать занятия с включением здоровьесберегающего компонента;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</w:rPr>
        <w:t>постоянно анализировать</w:t>
      </w:r>
      <w:r w:rsidRPr="00DC5627">
        <w:rPr>
          <w:rFonts w:ascii="Times New Roman" w:hAnsi="Times New Roman"/>
          <w:sz w:val="24"/>
          <w:szCs w:val="24"/>
          <w:lang w:eastAsia="ru-RU"/>
        </w:rPr>
        <w:t xml:space="preserve"> результаты работы по здоровьеформированию.</w:t>
      </w:r>
    </w:p>
    <w:p w:rsidR="002F0DAF" w:rsidRPr="00BE2776" w:rsidRDefault="002F0DAF" w:rsidP="00DC5627">
      <w:pPr>
        <w:pStyle w:val="af8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E2776">
        <w:rPr>
          <w:rFonts w:ascii="Times New Roman" w:hAnsi="Times New Roman"/>
          <w:b/>
          <w:i/>
          <w:sz w:val="24"/>
          <w:szCs w:val="24"/>
          <w:lang w:eastAsia="ru-RU"/>
        </w:rPr>
        <w:t>Содержание III этапа: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коррекция нарушений соматического здоровья, включающая использование комплекса оздоровительных и медицинских мероприятий без отрыва от образовательного процесса;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занятия с детьми с введением здоровьесберегающих и здоровьеформирующих  технологий;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организация медико-профилактических мероприятий (медицинские осмотры, витаминизация, профилактика);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организация логопедической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 xml:space="preserve"> работы с детьми.</w:t>
      </w:r>
    </w:p>
    <w:p w:rsidR="00ED1923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В пе</w:t>
      </w:r>
      <w:r w:rsidR="001A0060" w:rsidRPr="00DC5627">
        <w:rPr>
          <w:rFonts w:ascii="Times New Roman" w:hAnsi="Times New Roman"/>
          <w:sz w:val="24"/>
          <w:szCs w:val="24"/>
        </w:rPr>
        <w:t>дагогический процесс дошкольной  образовательной организации</w:t>
      </w:r>
      <w:r w:rsidRPr="00DC5627">
        <w:rPr>
          <w:rFonts w:ascii="Times New Roman" w:hAnsi="Times New Roman"/>
          <w:sz w:val="24"/>
          <w:szCs w:val="24"/>
        </w:rPr>
        <w:t xml:space="preserve">  внесены  здоровьеформирующие  оздоровительные технологии:</w:t>
      </w:r>
    </w:p>
    <w:p w:rsidR="002F0DAF" w:rsidRPr="00B91615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B91615">
        <w:rPr>
          <w:rFonts w:ascii="Times New Roman" w:hAnsi="Times New Roman"/>
          <w:sz w:val="24"/>
          <w:szCs w:val="24"/>
        </w:rPr>
        <w:t>Современные здоровьеформирующи</w:t>
      </w:r>
      <w:r w:rsidR="00FB2BD7" w:rsidRPr="00B91615">
        <w:rPr>
          <w:rFonts w:ascii="Times New Roman" w:hAnsi="Times New Roman"/>
          <w:sz w:val="24"/>
          <w:szCs w:val="24"/>
        </w:rPr>
        <w:t>е технологии, используемые в ДОУ</w:t>
      </w:r>
      <w:r w:rsidRPr="00B91615">
        <w:rPr>
          <w:rFonts w:ascii="Times New Roman" w:hAnsi="Times New Roman"/>
          <w:sz w:val="24"/>
          <w:szCs w:val="24"/>
        </w:rPr>
        <w:t>: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Технологии  сохранения и стимулирования здоровья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2F0DAF" w:rsidRPr="00DC5627">
        <w:rPr>
          <w:rFonts w:ascii="Times New Roman" w:hAnsi="Times New Roman"/>
          <w:sz w:val="24"/>
          <w:szCs w:val="24"/>
        </w:rPr>
        <w:t>Стретчинг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Аэробика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Релаксация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Кинезиология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Динамические паузы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Гимнастика дыхательная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Гимнастика корригирующая (ЛФК)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Технология «Фитбол - гимнастика»</w:t>
      </w:r>
    </w:p>
    <w:p w:rsidR="002F0DAF" w:rsidRPr="00B91615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B91615">
        <w:rPr>
          <w:rFonts w:ascii="Times New Roman" w:hAnsi="Times New Roman"/>
          <w:sz w:val="24"/>
          <w:szCs w:val="24"/>
        </w:rPr>
        <w:t>Виды оздоровительной работы: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Санитарно -  гигиеническая деятельность:</w:t>
      </w:r>
    </w:p>
    <w:p w:rsidR="002F0DAF" w:rsidRPr="00DC5627" w:rsidRDefault="00BE2776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 xml:space="preserve">Соблюдение санитарных норм и правил в соответствии с «Санитатарно – эпидиомиологическими  правилами  и  нормами» для часто болеющих и ослабленных детей,  </w:t>
      </w: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информирование родителей и сотрудников.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Физкультурно-оздоровительная: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-гимнастика (ленивая, после сна): корригирующая, дыхательная, пальчиковая;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 xml:space="preserve">-физкультурные занятия; 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 подвижные и спортивные игры;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-физкультминутки, динамические паузы;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-двигательная активность в течение дня;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-оздоровительный бег и ходьба;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-в</w:t>
      </w:r>
      <w:r w:rsidR="00FB2BD7" w:rsidRPr="00DC5627">
        <w:rPr>
          <w:rFonts w:ascii="Times New Roman" w:hAnsi="Times New Roman"/>
          <w:sz w:val="24"/>
          <w:szCs w:val="24"/>
        </w:rPr>
        <w:t xml:space="preserve">ведение   в </w:t>
      </w:r>
      <w:r w:rsidR="00AB6AA0" w:rsidRPr="00DC5627">
        <w:rPr>
          <w:rFonts w:ascii="Times New Roman" w:hAnsi="Times New Roman"/>
          <w:sz w:val="24"/>
          <w:szCs w:val="24"/>
        </w:rPr>
        <w:t xml:space="preserve">организованную </w:t>
      </w:r>
      <w:r w:rsidRPr="00DC5627">
        <w:rPr>
          <w:rFonts w:ascii="Times New Roman" w:hAnsi="Times New Roman"/>
          <w:sz w:val="24"/>
          <w:szCs w:val="24"/>
        </w:rPr>
        <w:t xml:space="preserve">образовательную </w:t>
      </w:r>
      <w:r w:rsidR="00BE2776" w:rsidRPr="00DC5627">
        <w:rPr>
          <w:rFonts w:ascii="Times New Roman" w:hAnsi="Times New Roman"/>
          <w:sz w:val="24"/>
          <w:szCs w:val="24"/>
        </w:rPr>
        <w:t>деятельность упражнений дыхательной</w:t>
      </w:r>
      <w:r w:rsidRPr="00DC5627">
        <w:rPr>
          <w:rFonts w:ascii="Times New Roman" w:hAnsi="Times New Roman"/>
          <w:sz w:val="24"/>
          <w:szCs w:val="24"/>
        </w:rPr>
        <w:t xml:space="preserve"> гимнастики,  релаксацию.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Система закаливания: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 солнечные и воздушные ванны;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 босохождение;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 рациональное сочетание температуры воздуха и одежды детей.</w:t>
      </w:r>
    </w:p>
    <w:p w:rsidR="002F0DAF" w:rsidRPr="00DC5627" w:rsidRDefault="00FB2BD7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color w:val="000000"/>
          <w:sz w:val="24"/>
          <w:szCs w:val="24"/>
        </w:rPr>
        <w:t xml:space="preserve">Для формирования </w:t>
      </w:r>
      <w:r w:rsidR="002F0DAF" w:rsidRPr="00DC5627">
        <w:rPr>
          <w:rFonts w:ascii="Times New Roman" w:hAnsi="Times New Roman"/>
          <w:color w:val="000000"/>
          <w:sz w:val="24"/>
          <w:szCs w:val="24"/>
        </w:rPr>
        <w:t>здоровья детей необходимо, прежде всего, вовлечение всех участников образовательных отношений в разнообразные формы деятельности. Ведь именно</w:t>
      </w:r>
      <w:r w:rsidR="002F0DAF" w:rsidRPr="00DC5627">
        <w:rPr>
          <w:rFonts w:ascii="Times New Roman" w:hAnsi="Times New Roman"/>
          <w:sz w:val="24"/>
          <w:szCs w:val="24"/>
        </w:rPr>
        <w:t xml:space="preserve"> совместная деятельность педагогов, д</w:t>
      </w:r>
      <w:r w:rsidRPr="00DC5627">
        <w:rPr>
          <w:rFonts w:ascii="Times New Roman" w:hAnsi="Times New Roman"/>
          <w:sz w:val="24"/>
          <w:szCs w:val="24"/>
        </w:rPr>
        <w:t xml:space="preserve">етей и родителей может успешно </w:t>
      </w:r>
      <w:r w:rsidR="002F0DAF" w:rsidRPr="00DC5627">
        <w:rPr>
          <w:rFonts w:ascii="Times New Roman" w:hAnsi="Times New Roman"/>
          <w:sz w:val="24"/>
          <w:szCs w:val="24"/>
        </w:rPr>
        <w:t>решать задачи формирования у дошкольников умений и навыков самостоятельной познавательной и творческой работы, появления и усиления интереса у детей к здоровому образу жизни, повышения уровня знаний по культуре здоровья, навыков взаимодействия с взрослыми и сверстниками.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Большое значение в развитии познавательной активности ребенка-дошкольника имеет семейное воспитание, поэтому работа по здоровьеформированию должна осуществляться в тесном сотрудничестве с родителями наших воспитанников. </w:t>
      </w:r>
    </w:p>
    <w:p w:rsidR="002F0DAF" w:rsidRPr="00BE2776" w:rsidRDefault="002F0DAF" w:rsidP="00BE2776">
      <w:pPr>
        <w:pStyle w:val="af8"/>
        <w:jc w:val="center"/>
        <w:rPr>
          <w:rFonts w:ascii="Times New Roman" w:hAnsi="Times New Roman"/>
          <w:b/>
          <w:sz w:val="24"/>
          <w:szCs w:val="24"/>
        </w:rPr>
      </w:pPr>
      <w:r w:rsidRPr="00BE2776">
        <w:rPr>
          <w:rFonts w:ascii="Times New Roman" w:hAnsi="Times New Roman"/>
          <w:b/>
          <w:sz w:val="24"/>
          <w:szCs w:val="24"/>
        </w:rPr>
        <w:t>Формы взаимодействия и сотрудничества с родителями: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Анкетирование (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>«Какое место физкультура занимает в вашей семье?», «Исследование предложений о ЗОЖ».</w:t>
      </w:r>
      <w:r w:rsidR="002F0DAF" w:rsidRPr="00DC5627">
        <w:rPr>
          <w:rFonts w:ascii="Times New Roman" w:hAnsi="Times New Roman"/>
          <w:sz w:val="24"/>
          <w:szCs w:val="24"/>
        </w:rPr>
        <w:t>), опрос  родителей по вопросам укрепления, сохранения и формирования здоровья ребенка.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="002F0DAF" w:rsidRPr="00DC5627">
        <w:rPr>
          <w:rFonts w:ascii="Times New Roman" w:hAnsi="Times New Roman"/>
          <w:bCs/>
          <w:iCs/>
          <w:sz w:val="24"/>
          <w:szCs w:val="24"/>
        </w:rPr>
        <w:t>Индивидуальные консультации, беседы по вопросам здоровья (</w:t>
      </w:r>
      <w:r w:rsidR="002F0DAF" w:rsidRPr="00DC5627">
        <w:rPr>
          <w:rFonts w:ascii="Times New Roman" w:hAnsi="Times New Roman"/>
          <w:sz w:val="24"/>
          <w:szCs w:val="24"/>
          <w:lang w:eastAsia="ru-RU"/>
        </w:rPr>
        <w:t>«Роль семьи в физическом воспитании ребёнка», «Зачем заниматься утренней гимнастикой и физкультурой?», «Детский фитнес дома».</w:t>
      </w:r>
      <w:r w:rsidR="002F0DAF" w:rsidRPr="00DC5627">
        <w:rPr>
          <w:rFonts w:ascii="Times New Roman" w:hAnsi="Times New Roman"/>
          <w:bCs/>
          <w:iCs/>
          <w:sz w:val="24"/>
          <w:szCs w:val="24"/>
        </w:rPr>
        <w:t>).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Презентация проекта на собрании.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Фотовыставки   «Я расту здоровым»», «Полезные привычки нашей семьи», «Игра и дети», «Папа, мама, я – спортивная семья», «Спортивные праздники и развлечения в детском саду».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Наглядная педагогическая пропаганда здорового образа жизни.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Совместная деятельность родителей и детей (проведение профилактических комплексов упражнений в домашних условиях).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Совместное создание взросло-детских  проектов «Я расту здоровым», «Физкультура всем нужна», «Здоровье в порядке - спасибо зарядке!», «Здоровье моей семьи».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Спортивные праздники, физкультурные досуги, развлечения.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Выполнение заданий в рабочих тетрадях «Азбука здоровья».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2F0DAF" w:rsidRPr="00DC5627">
        <w:rPr>
          <w:rFonts w:ascii="Times New Roman" w:hAnsi="Times New Roman"/>
          <w:sz w:val="24"/>
          <w:szCs w:val="24"/>
        </w:rPr>
        <w:t>Малый туризм.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Буклеты, памятки.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Парная гимнастика.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Мастер-классы.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>День открытых дверей.</w:t>
      </w:r>
    </w:p>
    <w:p w:rsidR="002F0DAF" w:rsidRPr="00DC5627" w:rsidRDefault="00940107" w:rsidP="00DC5627">
      <w:pPr>
        <w:pStyle w:val="af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 xml:space="preserve">Создание журнала «Здоровичок». </w:t>
      </w:r>
    </w:p>
    <w:p w:rsidR="00ED1923" w:rsidRPr="00940107" w:rsidRDefault="00940107" w:rsidP="00DC5627">
      <w:pPr>
        <w:pStyle w:val="af8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0DAF" w:rsidRPr="00DC5627">
        <w:rPr>
          <w:rFonts w:ascii="Times New Roman" w:hAnsi="Times New Roman"/>
          <w:sz w:val="24"/>
          <w:szCs w:val="24"/>
        </w:rPr>
        <w:t xml:space="preserve">Участие в спортивных </w:t>
      </w:r>
      <w:r w:rsidR="00B91615" w:rsidRPr="00B91615">
        <w:rPr>
          <w:rFonts w:ascii="Times New Roman" w:hAnsi="Times New Roman"/>
          <w:color w:val="000000" w:themeColor="text1"/>
          <w:sz w:val="24"/>
          <w:szCs w:val="24"/>
        </w:rPr>
        <w:t>соревнованиях района</w:t>
      </w:r>
      <w:r w:rsidR="00B916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0DAF" w:rsidRPr="00DC5627" w:rsidRDefault="002F0DAF" w:rsidP="00DC5627">
      <w:pPr>
        <w:pStyle w:val="af8"/>
        <w:rPr>
          <w:rFonts w:ascii="Times New Roman" w:hAnsi="Times New Roman"/>
          <w:b/>
          <w:sz w:val="24"/>
          <w:szCs w:val="24"/>
          <w:lang w:eastAsia="ru-RU"/>
        </w:rPr>
      </w:pPr>
      <w:r w:rsidRPr="00DC5627">
        <w:rPr>
          <w:rFonts w:ascii="Times New Roman" w:hAnsi="Times New Roman"/>
          <w:b/>
          <w:sz w:val="24"/>
          <w:szCs w:val="24"/>
          <w:lang w:eastAsia="ru-RU"/>
        </w:rPr>
        <w:t>Ожидаемый результат:</w:t>
      </w:r>
    </w:p>
    <w:p w:rsidR="00ED1923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Уменьшение количества детей, имеющих нарушение опорно-двигательного аппарата, дыхательной системы, детей</w:t>
      </w:r>
      <w:r w:rsidRPr="00DC5627">
        <w:rPr>
          <w:rFonts w:ascii="Times New Roman" w:hAnsi="Times New Roman"/>
          <w:sz w:val="24"/>
          <w:szCs w:val="24"/>
        </w:rPr>
        <w:t xml:space="preserve"> с нарушениями речи, нервно – психическими заболеваниями</w:t>
      </w:r>
      <w:r w:rsidRPr="00DC5627">
        <w:rPr>
          <w:rFonts w:ascii="Times New Roman" w:hAnsi="Times New Roman"/>
          <w:sz w:val="24"/>
          <w:szCs w:val="24"/>
          <w:lang w:eastAsia="ru-RU"/>
        </w:rPr>
        <w:t>. Увеличение посещаемости, в том числе в период эпидемии гриппа.</w:t>
      </w:r>
    </w:p>
    <w:p w:rsidR="002F0DAF" w:rsidRPr="00DC5627" w:rsidRDefault="002F0DAF" w:rsidP="00DC5627">
      <w:pPr>
        <w:pStyle w:val="af8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C5627">
        <w:rPr>
          <w:rFonts w:ascii="Times New Roman" w:hAnsi="Times New Roman"/>
          <w:b/>
          <w:sz w:val="24"/>
          <w:szCs w:val="24"/>
          <w:u w:val="single"/>
          <w:lang w:eastAsia="ru-RU"/>
        </w:rPr>
        <w:t>Заключительный этап:</w:t>
      </w:r>
    </w:p>
    <w:p w:rsidR="0099502C" w:rsidRPr="00DC5627" w:rsidRDefault="000A489D" w:rsidP="00DC5627">
      <w:pPr>
        <w:pStyle w:val="af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Сроки –  май</w:t>
      </w:r>
      <w:r w:rsidR="00CA36AA">
        <w:rPr>
          <w:rFonts w:ascii="Times New Roman" w:hAnsi="Times New Roman"/>
          <w:b/>
          <w:sz w:val="24"/>
          <w:szCs w:val="24"/>
          <w:lang w:eastAsia="ru-RU"/>
        </w:rPr>
        <w:t xml:space="preserve"> 2018</w:t>
      </w:r>
      <w:r w:rsidR="0099502C" w:rsidRPr="00DC5627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b/>
          <w:sz w:val="24"/>
          <w:szCs w:val="24"/>
          <w:lang w:eastAsia="ru-RU"/>
        </w:rPr>
        <w:t xml:space="preserve">Цель: </w:t>
      </w:r>
      <w:r w:rsidRPr="00DC5627">
        <w:rPr>
          <w:rFonts w:ascii="Times New Roman" w:hAnsi="Times New Roman"/>
          <w:sz w:val="24"/>
          <w:szCs w:val="24"/>
          <w:lang w:eastAsia="ru-RU"/>
        </w:rPr>
        <w:t>Совершенствование результатов проекта.</w:t>
      </w:r>
    </w:p>
    <w:p w:rsidR="002F0DAF" w:rsidRPr="00DC5627" w:rsidRDefault="002F0DAF" w:rsidP="00DC5627">
      <w:pPr>
        <w:pStyle w:val="af8"/>
        <w:rPr>
          <w:rFonts w:ascii="Times New Roman" w:hAnsi="Times New Roman"/>
          <w:b/>
          <w:sz w:val="24"/>
          <w:szCs w:val="24"/>
          <w:lang w:eastAsia="ru-RU"/>
        </w:rPr>
      </w:pPr>
      <w:r w:rsidRPr="00DC5627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содействовать развитию физических, творческих, познавательных, возможностей детей;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развивать познавательную активность дошкольников;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активно вовлекать в работу родителей по формированию навыков здорового образа жизни.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C5627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IV этапа </w:t>
      </w:r>
      <w:r w:rsidRPr="00DC5627">
        <w:rPr>
          <w:rFonts w:ascii="Times New Roman" w:hAnsi="Times New Roman"/>
          <w:color w:val="000000"/>
          <w:sz w:val="24"/>
          <w:szCs w:val="24"/>
        </w:rPr>
        <w:t xml:space="preserve">включает в себя анализ достижения  цели и результатов проекта, определение направления дальнейшей деятельности в ходе последующей реализации проекта и за его пределами. 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Повторная диагностика;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Обобщение опыта педагогов;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Отчёт о проделанной работе;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Выпуск методических рекомендаций.</w:t>
      </w:r>
    </w:p>
    <w:p w:rsidR="002F0DAF" w:rsidRPr="00DC5627" w:rsidRDefault="002F0DAF" w:rsidP="00DC5627">
      <w:pPr>
        <w:pStyle w:val="af8"/>
        <w:rPr>
          <w:rFonts w:ascii="Times New Roman" w:hAnsi="Times New Roman"/>
          <w:b/>
          <w:sz w:val="24"/>
          <w:szCs w:val="24"/>
          <w:lang w:eastAsia="ru-RU"/>
        </w:rPr>
      </w:pPr>
      <w:r w:rsidRPr="00DC5627">
        <w:rPr>
          <w:rFonts w:ascii="Times New Roman" w:hAnsi="Times New Roman"/>
          <w:b/>
          <w:sz w:val="24"/>
          <w:szCs w:val="24"/>
          <w:lang w:eastAsia="ru-RU"/>
        </w:rPr>
        <w:t>Ожидаемый результат: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  <w:lang w:eastAsia="ru-RU"/>
        </w:rPr>
        <w:t>Снижение заболеваемости и повышение уровня здоровья детей. Овладение выпускниками детского сада знаниями о здоровом образе жизни, осознание  ответственности  за своё здоровье.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</w:rPr>
        <w:t xml:space="preserve">Для реализации проекта были разработаны </w:t>
      </w:r>
      <w:r w:rsidRPr="00DC5627">
        <w:rPr>
          <w:rFonts w:ascii="Times New Roman" w:hAnsi="Times New Roman"/>
          <w:b/>
          <w:sz w:val="24"/>
          <w:szCs w:val="24"/>
        </w:rPr>
        <w:t>учебно-наглядные пособия: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«Азбука здоровья»;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«Энциклопедия здоровья»;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Игры, направленные на познавательное  развитие  и здоровьеформирование  дошкольников;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Модель здоровьесохраняющей, здоровьеф</w:t>
      </w:r>
      <w:r w:rsidR="00241D4C" w:rsidRPr="00DC5627">
        <w:rPr>
          <w:rFonts w:ascii="Times New Roman" w:hAnsi="Times New Roman"/>
          <w:sz w:val="24"/>
          <w:szCs w:val="24"/>
        </w:rPr>
        <w:t>ормирующей развивающей среды ДОО</w:t>
      </w:r>
      <w:r w:rsidRPr="00DC5627">
        <w:rPr>
          <w:rFonts w:ascii="Times New Roman" w:hAnsi="Times New Roman"/>
          <w:sz w:val="24"/>
          <w:szCs w:val="24"/>
        </w:rPr>
        <w:t xml:space="preserve"> и семьи;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Комплексы профилактических и оздоровительных мероприятий;</w:t>
      </w:r>
    </w:p>
    <w:p w:rsidR="0099502C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Энциклопедия «Рекомендации родителям по укреплению и здоровью детей».</w:t>
      </w:r>
    </w:p>
    <w:p w:rsidR="0099502C" w:rsidRPr="00FC1E87" w:rsidRDefault="0099502C" w:rsidP="0099502C">
      <w:pPr>
        <w:pStyle w:val="2"/>
        <w:rPr>
          <w:sz w:val="24"/>
          <w:szCs w:val="24"/>
        </w:rPr>
      </w:pPr>
      <w:bookmarkStart w:id="7" w:name="_Toc448999213"/>
      <w:r w:rsidRPr="00FC1E87">
        <w:rPr>
          <w:sz w:val="24"/>
          <w:szCs w:val="24"/>
        </w:rPr>
        <w:t>6. Практическая значимость и риски</w:t>
      </w:r>
      <w:bookmarkEnd w:id="7"/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  <w:lang w:eastAsia="ru-RU"/>
        </w:rPr>
      </w:pPr>
      <w:r w:rsidRPr="00DC5627">
        <w:rPr>
          <w:rFonts w:ascii="Times New Roman" w:hAnsi="Times New Roman"/>
          <w:sz w:val="24"/>
          <w:szCs w:val="24"/>
        </w:rPr>
        <w:t xml:space="preserve">Практическая значимость опыта работы состоит в том, что предложенные педагогические </w:t>
      </w:r>
      <w:r w:rsidR="00940107" w:rsidRPr="00DC5627">
        <w:rPr>
          <w:rFonts w:ascii="Times New Roman" w:hAnsi="Times New Roman"/>
          <w:sz w:val="24"/>
          <w:szCs w:val="24"/>
        </w:rPr>
        <w:t>условия для часто</w:t>
      </w:r>
      <w:r w:rsidRPr="00DC5627">
        <w:rPr>
          <w:rFonts w:ascii="Times New Roman" w:hAnsi="Times New Roman"/>
          <w:sz w:val="24"/>
          <w:szCs w:val="24"/>
        </w:rPr>
        <w:t xml:space="preserve"> </w:t>
      </w:r>
      <w:r w:rsidR="00940107" w:rsidRPr="00DC5627">
        <w:rPr>
          <w:rFonts w:ascii="Times New Roman" w:hAnsi="Times New Roman"/>
          <w:sz w:val="24"/>
          <w:szCs w:val="24"/>
        </w:rPr>
        <w:t>болеющих детей</w:t>
      </w:r>
      <w:r w:rsidRPr="00DC5627">
        <w:rPr>
          <w:rFonts w:ascii="Times New Roman" w:hAnsi="Times New Roman"/>
          <w:sz w:val="24"/>
          <w:szCs w:val="24"/>
        </w:rPr>
        <w:t xml:space="preserve">, могут быть реализованы педагогами в </w:t>
      </w:r>
      <w:r w:rsidR="00940107" w:rsidRPr="00DC5627">
        <w:rPr>
          <w:rFonts w:ascii="Times New Roman" w:hAnsi="Times New Roman"/>
          <w:sz w:val="24"/>
          <w:szCs w:val="24"/>
        </w:rPr>
        <w:t>образовательном процессе</w:t>
      </w:r>
      <w:r w:rsidRPr="00DC5627">
        <w:rPr>
          <w:rFonts w:ascii="Times New Roman" w:hAnsi="Times New Roman"/>
          <w:sz w:val="24"/>
          <w:szCs w:val="24"/>
        </w:rPr>
        <w:t xml:space="preserve"> при организации системы оздоровительной деятельности в дошкольных образовательных </w:t>
      </w:r>
      <w:r w:rsidR="00AF10EB" w:rsidRPr="00DC5627">
        <w:rPr>
          <w:rFonts w:ascii="Times New Roman" w:hAnsi="Times New Roman"/>
          <w:sz w:val="24"/>
          <w:szCs w:val="24"/>
        </w:rPr>
        <w:t>организациях.</w:t>
      </w:r>
      <w:r w:rsidRPr="00DC5627">
        <w:rPr>
          <w:rFonts w:ascii="Times New Roman" w:hAnsi="Times New Roman"/>
          <w:sz w:val="24"/>
          <w:szCs w:val="24"/>
        </w:rPr>
        <w:t xml:space="preserve"> </w:t>
      </w:r>
    </w:p>
    <w:p w:rsidR="002F0DAF" w:rsidRPr="00DC5627" w:rsidRDefault="002F0DAF" w:rsidP="00DC5627">
      <w:pPr>
        <w:pStyle w:val="af8"/>
        <w:rPr>
          <w:rStyle w:val="390"/>
          <w:sz w:val="24"/>
          <w:szCs w:val="24"/>
        </w:rPr>
      </w:pPr>
      <w:r w:rsidRPr="00DC5627">
        <w:rPr>
          <w:rStyle w:val="390"/>
          <w:sz w:val="24"/>
          <w:szCs w:val="24"/>
        </w:rPr>
        <w:t xml:space="preserve">Однако, при реализации проекта вполне могут </w:t>
      </w:r>
      <w:r w:rsidRPr="00DC5627">
        <w:rPr>
          <w:rStyle w:val="390"/>
          <w:b/>
          <w:sz w:val="24"/>
          <w:szCs w:val="24"/>
        </w:rPr>
        <w:t>возникнуть риски</w:t>
      </w:r>
      <w:r w:rsidRPr="00DC5627">
        <w:rPr>
          <w:rStyle w:val="390"/>
          <w:sz w:val="24"/>
          <w:szCs w:val="24"/>
        </w:rPr>
        <w:t>, связанные с: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Style w:val="390"/>
          <w:sz w:val="24"/>
          <w:szCs w:val="24"/>
        </w:rPr>
        <w:t>- у</w:t>
      </w:r>
      <w:r w:rsidRPr="00DC5627">
        <w:rPr>
          <w:rFonts w:ascii="Times New Roman" w:hAnsi="Times New Roman"/>
          <w:sz w:val="24"/>
          <w:szCs w:val="24"/>
        </w:rPr>
        <w:t>величивающимся количеством родителей, имеющих низкую мотивацию к воспитанию ценностного отношения детей к своему здоровью и, тем самым, не готовых к участию в совместной деятельности;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 сложностью мониторинга из-за отсутствия критериев оценки педагогического мониторинга в соответствии с ФГОС ДО;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 возможной профессиональной стагнацией в связи со сложностью расширения базы инновационных методов, форм и средств формирования потребности к здоровому образу жизни, ориентированных на детей дошкольного возраста.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Чтобы минимизировать вероятность рисков, необходимо предпринять комплекс мер, таких как: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lastRenderedPageBreak/>
        <w:t>- повышение собственной профессиональной и информационной компетентности в области здоровьеформирования;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 систематизация мониторинговых процедур через карту индивидуального развития ребенка («Кейс здоровья»), мониторинговых исследований семей воспитанников с целью планирования с ними программных мероприятий, привязанных к реальной ситуации, с опорой на их образовательный и профессиональный потенциал;</w:t>
      </w:r>
    </w:p>
    <w:p w:rsidR="002F0DAF" w:rsidRPr="00DC5627" w:rsidRDefault="002F0DAF" w:rsidP="00DC5627">
      <w:pPr>
        <w:pStyle w:val="af8"/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- модернизация (обновление) технологий, традиционных методов, форм и средств работы с детьми по формированию у них здоровьесберегающей компетентности.</w:t>
      </w:r>
    </w:p>
    <w:p w:rsidR="00FC1E87" w:rsidRPr="00FC1E87" w:rsidRDefault="00FC1E87" w:rsidP="00D260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E87">
        <w:rPr>
          <w:rFonts w:ascii="Times New Roman" w:hAnsi="Times New Roman"/>
          <w:sz w:val="24"/>
          <w:szCs w:val="24"/>
        </w:rPr>
        <w:br w:type="page"/>
      </w:r>
      <w:r w:rsidRPr="00FC1E87">
        <w:rPr>
          <w:rFonts w:ascii="Times New Roman" w:hAnsi="Times New Roman"/>
          <w:b/>
          <w:sz w:val="24"/>
          <w:szCs w:val="24"/>
        </w:rPr>
        <w:lastRenderedPageBreak/>
        <w:t>Список используемой литературы:</w:t>
      </w:r>
    </w:p>
    <w:p w:rsidR="00FC1E87" w:rsidRPr="00FC1E87" w:rsidRDefault="00FC1E87" w:rsidP="00FC1E8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Указ Президента Российской Федерации от 1 июня 2012 г. № 761 «О Национальной стратегии действий в интересах детей на 2012-2017 годы»</w:t>
      </w:r>
    </w:p>
    <w:p w:rsidR="00FC1E87" w:rsidRPr="00232505" w:rsidRDefault="00EF3AFA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hyperlink r:id="rId8" w:history="1">
        <w:r w:rsidR="00FC1E87" w:rsidRPr="00232505">
          <w:rPr>
            <w:rStyle w:val="af3"/>
            <w:rFonts w:ascii="Times New Roman" w:eastAsiaTheme="majorEastAsia" w:hAnsi="Times New Roman"/>
            <w:color w:val="auto"/>
            <w:sz w:val="24"/>
            <w:szCs w:val="24"/>
            <w:u w:val="none"/>
          </w:rPr>
          <w:t>Приказ Минтруда России от 18.10.2013 N 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</w:r>
      </w:hyperlink>
      <w:r w:rsidR="00FC1E87" w:rsidRPr="00232505">
        <w:rPr>
          <w:rFonts w:ascii="Times New Roman" w:hAnsi="Times New Roman"/>
          <w:sz w:val="24"/>
          <w:szCs w:val="24"/>
        </w:rPr>
        <w:t>»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Приказ от 17 октября 2013 г.  №1155, зарегистрировано в Минюсте   от 14 ноября № 30384 2013 г. ФГОС дошкольного образования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Алямовская В.Г. «Как воспитать здорового ребенка»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Антонов Ю.Е., Кузнецова М.Н., Саулина Т.Ф. Здоровый дошкольник. Социально-оздоровительная технология 21 века. – М.: АРТИ, 2012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Гаврючина Л.В. Здоровьесберегающие технологии в ДОУ. – М.: ТЦ Сфера, 2012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Галанов А.С. Игры, которые лечат (для детей от 5 до 7 лет). – М.: Педагогическое общество России, 2014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Доскин В.А., Голубева Л.Г. Растем здоровыми. – М.: Просвещение, 2012.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Кудрявцев В.Т., Егоров Б.Б. «Развивающая педагогика оздоровления» . – М.: Просвещение, 2012.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Кузнецова М.Н. «Система мероприятий по оздоровлению детей в ДОУ»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Лидия Свирская. Работа с семьей, необязательные инструкции. – М.: ЛИНКА-ПРЕСС, 2014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Лидия Свирская. Работа с семьей: необязательные инструкции. – М.: ЛИНКА-ПРЕСС,2013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 xml:space="preserve">Маханева М.Д. Воспитание здорового ребенка: пособие для практических работников дошкольных учреждений.- М.: АРКТИ, </w:t>
      </w:r>
      <w:r w:rsidRPr="00DC5627">
        <w:rPr>
          <w:rFonts w:ascii="Times New Roman" w:hAnsi="Times New Roman"/>
          <w:sz w:val="24"/>
          <w:szCs w:val="24"/>
          <w:lang w:val="en-US"/>
        </w:rPr>
        <w:t>2014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Полтавцева Н.В., Гордова Н.А. «Физическая культура в дошкольном детстве»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Рената Равич. Копилка семейного здоровья. – М.: ЛИНКА-ПРЕСС, 2013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Рунова М.А Радость в движении. – М.: Издательский дом «Воспитание дошкольника», 2014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Рунова М.А. Движение день за днем.- М.: ЛИНКА-ПРЕСС, 20</w:t>
      </w:r>
      <w:r w:rsidRPr="00DC5627">
        <w:rPr>
          <w:rFonts w:ascii="Times New Roman" w:hAnsi="Times New Roman"/>
          <w:sz w:val="24"/>
          <w:szCs w:val="24"/>
          <w:lang w:val="en-US"/>
        </w:rPr>
        <w:t>12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Савельева Н.Ю. «Организация оздоровительной работы в дошкольных образовательных учреждениях»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Утробина К.К. Занимательная физкультура в детском саду для детей 5-7 лет. – М.: Издательство ГНОМ, 2013</w:t>
      </w:r>
    </w:p>
    <w:p w:rsidR="00FC1E87" w:rsidRPr="00DC5627" w:rsidRDefault="00FC1E87" w:rsidP="00DC5627">
      <w:pPr>
        <w:pStyle w:val="af8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5627">
        <w:rPr>
          <w:rFonts w:ascii="Times New Roman" w:hAnsi="Times New Roman"/>
          <w:sz w:val="24"/>
          <w:szCs w:val="24"/>
        </w:rPr>
        <w:t>Утробина К.К. Занимательная физкультура в детском саду для детей 3-5 лет. – М.: Издательство ГНОМ, 2013</w:t>
      </w:r>
    </w:p>
    <w:p w:rsidR="00FC1E87" w:rsidRPr="00DC5627" w:rsidRDefault="00FC1E87" w:rsidP="00DC5627">
      <w:pPr>
        <w:pStyle w:val="af8"/>
        <w:rPr>
          <w:rFonts w:ascii="Times New Roman" w:hAnsi="Times New Roman"/>
          <w:sz w:val="24"/>
          <w:szCs w:val="24"/>
        </w:rPr>
      </w:pPr>
    </w:p>
    <w:p w:rsidR="0099502C" w:rsidRPr="00DC5627" w:rsidRDefault="0099502C" w:rsidP="00DC5627">
      <w:pPr>
        <w:pStyle w:val="af8"/>
        <w:rPr>
          <w:rFonts w:ascii="Times New Roman" w:hAnsi="Times New Roman"/>
          <w:sz w:val="24"/>
          <w:szCs w:val="24"/>
        </w:rPr>
      </w:pPr>
    </w:p>
    <w:sectPr w:rsidR="0099502C" w:rsidRPr="00DC5627" w:rsidSect="00326913">
      <w:footerReference w:type="even" r:id="rId9"/>
      <w:footerReference w:type="default" r:id="rId10"/>
      <w:footerReference w:type="first" r:id="rId11"/>
      <w:pgSz w:w="11906" w:h="16838"/>
      <w:pgMar w:top="851" w:right="851" w:bottom="82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C1" w:rsidRDefault="008A38C1" w:rsidP="000A3525">
      <w:pPr>
        <w:spacing w:after="0" w:line="240" w:lineRule="auto"/>
      </w:pPr>
      <w:r>
        <w:separator/>
      </w:r>
    </w:p>
  </w:endnote>
  <w:endnote w:type="continuationSeparator" w:id="1">
    <w:p w:rsidR="008A38C1" w:rsidRDefault="008A38C1" w:rsidP="000A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AF" w:rsidRDefault="00EF3AFA" w:rsidP="00B609F2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F0DA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F0DAF" w:rsidRDefault="002F0DAF" w:rsidP="00C72A7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939584"/>
    </w:sdtPr>
    <w:sdtContent>
      <w:p w:rsidR="00326913" w:rsidRDefault="00EF3AFA">
        <w:pPr>
          <w:pStyle w:val="a9"/>
          <w:jc w:val="right"/>
        </w:pPr>
        <w:r>
          <w:fldChar w:fldCharType="begin"/>
        </w:r>
        <w:r w:rsidR="00326913">
          <w:instrText>PAGE   \* MERGEFORMAT</w:instrText>
        </w:r>
        <w:r>
          <w:fldChar w:fldCharType="separate"/>
        </w:r>
        <w:r w:rsidR="004017C4">
          <w:rPr>
            <w:noProof/>
          </w:rPr>
          <w:t>2</w:t>
        </w:r>
        <w:r>
          <w:fldChar w:fldCharType="end"/>
        </w:r>
      </w:p>
    </w:sdtContent>
  </w:sdt>
  <w:p w:rsidR="002F0DAF" w:rsidRDefault="002F0DA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FE" w:rsidRDefault="00D230FE">
    <w:pPr>
      <w:pStyle w:val="a9"/>
      <w:jc w:val="right"/>
    </w:pPr>
  </w:p>
  <w:p w:rsidR="00D230FE" w:rsidRDefault="00D230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C1" w:rsidRDefault="008A38C1" w:rsidP="000A3525">
      <w:pPr>
        <w:spacing w:after="0" w:line="240" w:lineRule="auto"/>
      </w:pPr>
      <w:r>
        <w:separator/>
      </w:r>
    </w:p>
  </w:footnote>
  <w:footnote w:type="continuationSeparator" w:id="1">
    <w:p w:rsidR="008A38C1" w:rsidRDefault="008A38C1" w:rsidP="000A3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1"/>
    <w:multiLevelType w:val="hybridMultilevel"/>
    <w:tmpl w:val="728E3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00D36"/>
    <w:multiLevelType w:val="hybridMultilevel"/>
    <w:tmpl w:val="1908B888"/>
    <w:lvl w:ilvl="0" w:tplc="06788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37B68"/>
    <w:multiLevelType w:val="hybridMultilevel"/>
    <w:tmpl w:val="2B78E384"/>
    <w:lvl w:ilvl="0" w:tplc="06788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F1F57"/>
    <w:multiLevelType w:val="hybridMultilevel"/>
    <w:tmpl w:val="FD2C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85E49"/>
    <w:multiLevelType w:val="hybridMultilevel"/>
    <w:tmpl w:val="1DF0ECA2"/>
    <w:lvl w:ilvl="0" w:tplc="42B8F3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059FB"/>
    <w:multiLevelType w:val="hybridMultilevel"/>
    <w:tmpl w:val="7F787F06"/>
    <w:lvl w:ilvl="0" w:tplc="263E8C96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1649D"/>
    <w:multiLevelType w:val="hybridMultilevel"/>
    <w:tmpl w:val="4D7CE552"/>
    <w:lvl w:ilvl="0" w:tplc="2B388DE6">
      <w:start w:val="3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504F10"/>
    <w:multiLevelType w:val="hybridMultilevel"/>
    <w:tmpl w:val="9C30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F311F"/>
    <w:multiLevelType w:val="hybridMultilevel"/>
    <w:tmpl w:val="45E27506"/>
    <w:lvl w:ilvl="0" w:tplc="06788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0A5297"/>
    <w:multiLevelType w:val="hybridMultilevel"/>
    <w:tmpl w:val="2228C5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13A1A74">
      <w:numFmt w:val="bullet"/>
      <w:lvlText w:val="•"/>
      <w:lvlJc w:val="left"/>
      <w:pPr>
        <w:ind w:left="2481" w:hanging="9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6864EF"/>
    <w:multiLevelType w:val="hybridMultilevel"/>
    <w:tmpl w:val="DA080ACC"/>
    <w:lvl w:ilvl="0" w:tplc="2B388DE6">
      <w:start w:val="3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C6721B"/>
    <w:multiLevelType w:val="multilevel"/>
    <w:tmpl w:val="AF72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5E3034"/>
    <w:multiLevelType w:val="hybridMultilevel"/>
    <w:tmpl w:val="E19EE8A8"/>
    <w:lvl w:ilvl="0" w:tplc="06788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6E2BEF"/>
    <w:multiLevelType w:val="hybridMultilevel"/>
    <w:tmpl w:val="4B3A609A"/>
    <w:lvl w:ilvl="0" w:tplc="CA24504A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1D544972"/>
    <w:multiLevelType w:val="hybridMultilevel"/>
    <w:tmpl w:val="9C641C8E"/>
    <w:lvl w:ilvl="0" w:tplc="D5FA812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6B02B9"/>
    <w:multiLevelType w:val="hybridMultilevel"/>
    <w:tmpl w:val="63DA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45866"/>
    <w:multiLevelType w:val="hybridMultilevel"/>
    <w:tmpl w:val="0582BE06"/>
    <w:lvl w:ilvl="0" w:tplc="263E8C96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102AE8"/>
    <w:multiLevelType w:val="hybridMultilevel"/>
    <w:tmpl w:val="A86A7252"/>
    <w:lvl w:ilvl="0" w:tplc="06788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C86E9A"/>
    <w:multiLevelType w:val="hybridMultilevel"/>
    <w:tmpl w:val="C1FC6992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4E556003"/>
    <w:multiLevelType w:val="hybridMultilevel"/>
    <w:tmpl w:val="5248E4E8"/>
    <w:lvl w:ilvl="0" w:tplc="28A6B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D53F7"/>
    <w:multiLevelType w:val="hybridMultilevel"/>
    <w:tmpl w:val="FC06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43F4E"/>
    <w:multiLevelType w:val="hybridMultilevel"/>
    <w:tmpl w:val="8F8EC908"/>
    <w:lvl w:ilvl="0" w:tplc="67220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5533C"/>
    <w:multiLevelType w:val="multilevel"/>
    <w:tmpl w:val="5310E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D7B045C"/>
    <w:multiLevelType w:val="hybridMultilevel"/>
    <w:tmpl w:val="FC5E2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B537B0"/>
    <w:multiLevelType w:val="hybridMultilevel"/>
    <w:tmpl w:val="10981002"/>
    <w:lvl w:ilvl="0" w:tplc="67220AD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E292019"/>
    <w:multiLevelType w:val="hybridMultilevel"/>
    <w:tmpl w:val="20C8DCDE"/>
    <w:lvl w:ilvl="0" w:tplc="0419000D">
      <w:start w:val="1"/>
      <w:numFmt w:val="bullet"/>
      <w:lvlText w:val=""/>
      <w:lvlJc w:val="left"/>
      <w:pPr>
        <w:ind w:left="10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6">
    <w:nsid w:val="5EF51FAB"/>
    <w:multiLevelType w:val="hybridMultilevel"/>
    <w:tmpl w:val="1F6E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2691B"/>
    <w:multiLevelType w:val="hybridMultilevel"/>
    <w:tmpl w:val="067E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17E90"/>
    <w:multiLevelType w:val="hybridMultilevel"/>
    <w:tmpl w:val="41A01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B69F5"/>
    <w:multiLevelType w:val="hybridMultilevel"/>
    <w:tmpl w:val="79EA9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1FE0C67"/>
    <w:multiLevelType w:val="hybridMultilevel"/>
    <w:tmpl w:val="F54850DA"/>
    <w:lvl w:ilvl="0" w:tplc="67220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3B34D7"/>
    <w:multiLevelType w:val="hybridMultilevel"/>
    <w:tmpl w:val="AFBA1402"/>
    <w:lvl w:ilvl="0" w:tplc="067884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1933B6"/>
    <w:multiLevelType w:val="hybridMultilevel"/>
    <w:tmpl w:val="7F9610AC"/>
    <w:lvl w:ilvl="0" w:tplc="263E8C96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34488"/>
    <w:multiLevelType w:val="hybridMultilevel"/>
    <w:tmpl w:val="83D6513E"/>
    <w:lvl w:ilvl="0" w:tplc="358EF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5459F"/>
    <w:multiLevelType w:val="multilevel"/>
    <w:tmpl w:val="595C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F23F08"/>
    <w:multiLevelType w:val="hybridMultilevel"/>
    <w:tmpl w:val="8B54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57073"/>
    <w:multiLevelType w:val="hybridMultilevel"/>
    <w:tmpl w:val="92987106"/>
    <w:lvl w:ilvl="0" w:tplc="ECB21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B1AAD"/>
    <w:multiLevelType w:val="hybridMultilevel"/>
    <w:tmpl w:val="1C900D3A"/>
    <w:lvl w:ilvl="0" w:tplc="67220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8264C"/>
    <w:multiLevelType w:val="hybridMultilevel"/>
    <w:tmpl w:val="FC249B56"/>
    <w:lvl w:ilvl="0" w:tplc="263E8C96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081A54"/>
    <w:multiLevelType w:val="multilevel"/>
    <w:tmpl w:val="A312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82589C"/>
    <w:multiLevelType w:val="multilevel"/>
    <w:tmpl w:val="61823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E903933"/>
    <w:multiLevelType w:val="multilevel"/>
    <w:tmpl w:val="48FA0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9"/>
  </w:num>
  <w:num w:numId="2">
    <w:abstractNumId w:val="11"/>
  </w:num>
  <w:num w:numId="3">
    <w:abstractNumId w:val="34"/>
  </w:num>
  <w:num w:numId="4">
    <w:abstractNumId w:val="25"/>
  </w:num>
  <w:num w:numId="5">
    <w:abstractNumId w:val="9"/>
  </w:num>
  <w:num w:numId="6">
    <w:abstractNumId w:val="40"/>
  </w:num>
  <w:num w:numId="7">
    <w:abstractNumId w:val="41"/>
  </w:num>
  <w:num w:numId="8">
    <w:abstractNumId w:val="22"/>
  </w:num>
  <w:num w:numId="9">
    <w:abstractNumId w:val="10"/>
  </w:num>
  <w:num w:numId="10">
    <w:abstractNumId w:val="12"/>
  </w:num>
  <w:num w:numId="11">
    <w:abstractNumId w:val="8"/>
  </w:num>
  <w:num w:numId="12">
    <w:abstractNumId w:val="1"/>
  </w:num>
  <w:num w:numId="13">
    <w:abstractNumId w:val="33"/>
  </w:num>
  <w:num w:numId="14">
    <w:abstractNumId w:val="31"/>
  </w:num>
  <w:num w:numId="15">
    <w:abstractNumId w:val="2"/>
  </w:num>
  <w:num w:numId="16">
    <w:abstractNumId w:val="17"/>
  </w:num>
  <w:num w:numId="17">
    <w:abstractNumId w:val="4"/>
  </w:num>
  <w:num w:numId="18">
    <w:abstractNumId w:val="32"/>
  </w:num>
  <w:num w:numId="19">
    <w:abstractNumId w:val="16"/>
  </w:num>
  <w:num w:numId="20">
    <w:abstractNumId w:val="5"/>
  </w:num>
  <w:num w:numId="21">
    <w:abstractNumId w:val="38"/>
  </w:num>
  <w:num w:numId="22">
    <w:abstractNumId w:val="7"/>
  </w:num>
  <w:num w:numId="23">
    <w:abstractNumId w:val="18"/>
  </w:num>
  <w:num w:numId="24">
    <w:abstractNumId w:val="24"/>
  </w:num>
  <w:num w:numId="25">
    <w:abstractNumId w:val="13"/>
  </w:num>
  <w:num w:numId="26">
    <w:abstractNumId w:val="23"/>
  </w:num>
  <w:num w:numId="27">
    <w:abstractNumId w:val="3"/>
  </w:num>
  <w:num w:numId="28">
    <w:abstractNumId w:val="0"/>
  </w:num>
  <w:num w:numId="29">
    <w:abstractNumId w:val="26"/>
  </w:num>
  <w:num w:numId="30">
    <w:abstractNumId w:val="6"/>
  </w:num>
  <w:num w:numId="31">
    <w:abstractNumId w:val="14"/>
  </w:num>
  <w:num w:numId="32">
    <w:abstractNumId w:val="29"/>
  </w:num>
  <w:num w:numId="33">
    <w:abstractNumId w:val="19"/>
  </w:num>
  <w:num w:numId="34">
    <w:abstractNumId w:val="35"/>
  </w:num>
  <w:num w:numId="35">
    <w:abstractNumId w:val="27"/>
  </w:num>
  <w:num w:numId="36">
    <w:abstractNumId w:val="28"/>
  </w:num>
  <w:num w:numId="37">
    <w:abstractNumId w:val="36"/>
  </w:num>
  <w:num w:numId="38">
    <w:abstractNumId w:val="15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1"/>
  </w:num>
  <w:num w:numId="42">
    <w:abstractNumId w:val="3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653"/>
    <w:rsid w:val="0000098B"/>
    <w:rsid w:val="00033672"/>
    <w:rsid w:val="000354D1"/>
    <w:rsid w:val="00037FE6"/>
    <w:rsid w:val="00053235"/>
    <w:rsid w:val="00066405"/>
    <w:rsid w:val="00072FF7"/>
    <w:rsid w:val="00083FDA"/>
    <w:rsid w:val="000848E2"/>
    <w:rsid w:val="00084D72"/>
    <w:rsid w:val="00084FF5"/>
    <w:rsid w:val="000919B8"/>
    <w:rsid w:val="00091D37"/>
    <w:rsid w:val="000A3525"/>
    <w:rsid w:val="000A489D"/>
    <w:rsid w:val="000A5B8D"/>
    <w:rsid w:val="000A6D6E"/>
    <w:rsid w:val="000B19AD"/>
    <w:rsid w:val="000B2FD6"/>
    <w:rsid w:val="000B386D"/>
    <w:rsid w:val="000B45C4"/>
    <w:rsid w:val="000E0A61"/>
    <w:rsid w:val="000E0C11"/>
    <w:rsid w:val="000E1246"/>
    <w:rsid w:val="000E7E8F"/>
    <w:rsid w:val="000F4463"/>
    <w:rsid w:val="001025CA"/>
    <w:rsid w:val="0011046D"/>
    <w:rsid w:val="001106D6"/>
    <w:rsid w:val="00127F64"/>
    <w:rsid w:val="0013362E"/>
    <w:rsid w:val="00156029"/>
    <w:rsid w:val="00156493"/>
    <w:rsid w:val="001759D5"/>
    <w:rsid w:val="00175E54"/>
    <w:rsid w:val="00176BE7"/>
    <w:rsid w:val="001872BF"/>
    <w:rsid w:val="001A0060"/>
    <w:rsid w:val="001A5645"/>
    <w:rsid w:val="001B6B3B"/>
    <w:rsid w:val="001B7F70"/>
    <w:rsid w:val="001C65ED"/>
    <w:rsid w:val="001E481C"/>
    <w:rsid w:val="001F154E"/>
    <w:rsid w:val="00210529"/>
    <w:rsid w:val="00232505"/>
    <w:rsid w:val="00241D4C"/>
    <w:rsid w:val="002725EC"/>
    <w:rsid w:val="002829E8"/>
    <w:rsid w:val="00282D9F"/>
    <w:rsid w:val="002B0CEA"/>
    <w:rsid w:val="002C3643"/>
    <w:rsid w:val="002C4592"/>
    <w:rsid w:val="002C556F"/>
    <w:rsid w:val="002D778F"/>
    <w:rsid w:val="002E0AF9"/>
    <w:rsid w:val="002E5228"/>
    <w:rsid w:val="002E62EE"/>
    <w:rsid w:val="002F0DAF"/>
    <w:rsid w:val="002F2D3C"/>
    <w:rsid w:val="002F37B7"/>
    <w:rsid w:val="002F6275"/>
    <w:rsid w:val="00301C5C"/>
    <w:rsid w:val="00301C70"/>
    <w:rsid w:val="00305F14"/>
    <w:rsid w:val="00311383"/>
    <w:rsid w:val="003114B2"/>
    <w:rsid w:val="00326913"/>
    <w:rsid w:val="00326ABD"/>
    <w:rsid w:val="00332D8C"/>
    <w:rsid w:val="00334598"/>
    <w:rsid w:val="003511C4"/>
    <w:rsid w:val="0038006A"/>
    <w:rsid w:val="00386A75"/>
    <w:rsid w:val="00390BD6"/>
    <w:rsid w:val="00397312"/>
    <w:rsid w:val="003B001F"/>
    <w:rsid w:val="003C29F7"/>
    <w:rsid w:val="003C60DB"/>
    <w:rsid w:val="003E2EAC"/>
    <w:rsid w:val="004017C4"/>
    <w:rsid w:val="00404CD9"/>
    <w:rsid w:val="004160A1"/>
    <w:rsid w:val="004179E6"/>
    <w:rsid w:val="00424EB0"/>
    <w:rsid w:val="0043099B"/>
    <w:rsid w:val="00431020"/>
    <w:rsid w:val="00434694"/>
    <w:rsid w:val="004463BB"/>
    <w:rsid w:val="00450F03"/>
    <w:rsid w:val="00465FAE"/>
    <w:rsid w:val="00476BFF"/>
    <w:rsid w:val="00483378"/>
    <w:rsid w:val="00483BD8"/>
    <w:rsid w:val="004D19A9"/>
    <w:rsid w:val="004D19AF"/>
    <w:rsid w:val="004D7A60"/>
    <w:rsid w:val="004E5AA0"/>
    <w:rsid w:val="004F34F6"/>
    <w:rsid w:val="004F7BA4"/>
    <w:rsid w:val="005038FB"/>
    <w:rsid w:val="005068FF"/>
    <w:rsid w:val="00523DC1"/>
    <w:rsid w:val="00525251"/>
    <w:rsid w:val="00534BCB"/>
    <w:rsid w:val="00537BBB"/>
    <w:rsid w:val="00546847"/>
    <w:rsid w:val="0055004F"/>
    <w:rsid w:val="005516F1"/>
    <w:rsid w:val="00565CEB"/>
    <w:rsid w:val="005666B1"/>
    <w:rsid w:val="00572E88"/>
    <w:rsid w:val="0057610D"/>
    <w:rsid w:val="00585477"/>
    <w:rsid w:val="005A16E7"/>
    <w:rsid w:val="005A687A"/>
    <w:rsid w:val="005B0825"/>
    <w:rsid w:val="005B71E5"/>
    <w:rsid w:val="005B724E"/>
    <w:rsid w:val="005B7931"/>
    <w:rsid w:val="005C2465"/>
    <w:rsid w:val="005C458E"/>
    <w:rsid w:val="005D74CE"/>
    <w:rsid w:val="005E6235"/>
    <w:rsid w:val="006023E3"/>
    <w:rsid w:val="00605512"/>
    <w:rsid w:val="00614547"/>
    <w:rsid w:val="0062648D"/>
    <w:rsid w:val="0063457C"/>
    <w:rsid w:val="00671598"/>
    <w:rsid w:val="006748CA"/>
    <w:rsid w:val="00693E32"/>
    <w:rsid w:val="006C1D94"/>
    <w:rsid w:val="006D484D"/>
    <w:rsid w:val="006D7AA1"/>
    <w:rsid w:val="006E3C2E"/>
    <w:rsid w:val="006F4F40"/>
    <w:rsid w:val="00711E65"/>
    <w:rsid w:val="00716362"/>
    <w:rsid w:val="00730458"/>
    <w:rsid w:val="00733107"/>
    <w:rsid w:val="007431BE"/>
    <w:rsid w:val="00743997"/>
    <w:rsid w:val="00744475"/>
    <w:rsid w:val="00744BAD"/>
    <w:rsid w:val="00744E49"/>
    <w:rsid w:val="00746F00"/>
    <w:rsid w:val="00753136"/>
    <w:rsid w:val="0075524C"/>
    <w:rsid w:val="007552A9"/>
    <w:rsid w:val="00766FC7"/>
    <w:rsid w:val="007801E0"/>
    <w:rsid w:val="0078209E"/>
    <w:rsid w:val="007A3BFE"/>
    <w:rsid w:val="007B04C0"/>
    <w:rsid w:val="007B51F8"/>
    <w:rsid w:val="007C0757"/>
    <w:rsid w:val="007C38D9"/>
    <w:rsid w:val="007D0295"/>
    <w:rsid w:val="007E6001"/>
    <w:rsid w:val="007F7BA3"/>
    <w:rsid w:val="008025A2"/>
    <w:rsid w:val="00803944"/>
    <w:rsid w:val="00811054"/>
    <w:rsid w:val="00827EF4"/>
    <w:rsid w:val="00836E39"/>
    <w:rsid w:val="00853E7F"/>
    <w:rsid w:val="00857420"/>
    <w:rsid w:val="00874202"/>
    <w:rsid w:val="008764A3"/>
    <w:rsid w:val="00885024"/>
    <w:rsid w:val="00885F62"/>
    <w:rsid w:val="00895EE7"/>
    <w:rsid w:val="008A09C7"/>
    <w:rsid w:val="008A38C1"/>
    <w:rsid w:val="008A5954"/>
    <w:rsid w:val="008B3DC5"/>
    <w:rsid w:val="008B5B08"/>
    <w:rsid w:val="008D28D9"/>
    <w:rsid w:val="008D3964"/>
    <w:rsid w:val="008D3974"/>
    <w:rsid w:val="008E0537"/>
    <w:rsid w:val="008E4DC5"/>
    <w:rsid w:val="008E789A"/>
    <w:rsid w:val="00901BCD"/>
    <w:rsid w:val="009021D1"/>
    <w:rsid w:val="0090224E"/>
    <w:rsid w:val="0092603E"/>
    <w:rsid w:val="0092616F"/>
    <w:rsid w:val="00930C33"/>
    <w:rsid w:val="0093116C"/>
    <w:rsid w:val="0093270E"/>
    <w:rsid w:val="0093410C"/>
    <w:rsid w:val="009400C8"/>
    <w:rsid w:val="00940107"/>
    <w:rsid w:val="0094384A"/>
    <w:rsid w:val="0094520C"/>
    <w:rsid w:val="009456C9"/>
    <w:rsid w:val="009479B8"/>
    <w:rsid w:val="0096523D"/>
    <w:rsid w:val="009765BD"/>
    <w:rsid w:val="00991DA7"/>
    <w:rsid w:val="00993ECA"/>
    <w:rsid w:val="0099502C"/>
    <w:rsid w:val="009B1003"/>
    <w:rsid w:val="009B5514"/>
    <w:rsid w:val="009C2DFF"/>
    <w:rsid w:val="00A127F3"/>
    <w:rsid w:val="00A144D8"/>
    <w:rsid w:val="00A16F65"/>
    <w:rsid w:val="00A21E6A"/>
    <w:rsid w:val="00A4422B"/>
    <w:rsid w:val="00A47A22"/>
    <w:rsid w:val="00A47E75"/>
    <w:rsid w:val="00A47EE0"/>
    <w:rsid w:val="00A501BA"/>
    <w:rsid w:val="00A56F4D"/>
    <w:rsid w:val="00A617E3"/>
    <w:rsid w:val="00A62FEF"/>
    <w:rsid w:val="00A71EB6"/>
    <w:rsid w:val="00AA0F37"/>
    <w:rsid w:val="00AA1D53"/>
    <w:rsid w:val="00AB2932"/>
    <w:rsid w:val="00AB3271"/>
    <w:rsid w:val="00AB6AA0"/>
    <w:rsid w:val="00AD779B"/>
    <w:rsid w:val="00AE62A4"/>
    <w:rsid w:val="00AF10EB"/>
    <w:rsid w:val="00AF141D"/>
    <w:rsid w:val="00AF1FE3"/>
    <w:rsid w:val="00B00233"/>
    <w:rsid w:val="00B1514E"/>
    <w:rsid w:val="00B22806"/>
    <w:rsid w:val="00B3607F"/>
    <w:rsid w:val="00B469BF"/>
    <w:rsid w:val="00B50B32"/>
    <w:rsid w:val="00B51D0C"/>
    <w:rsid w:val="00B52A2A"/>
    <w:rsid w:val="00B609F2"/>
    <w:rsid w:val="00B63EF7"/>
    <w:rsid w:val="00B86017"/>
    <w:rsid w:val="00B91615"/>
    <w:rsid w:val="00B92499"/>
    <w:rsid w:val="00BB42A9"/>
    <w:rsid w:val="00BB671C"/>
    <w:rsid w:val="00BC19DA"/>
    <w:rsid w:val="00BD66F3"/>
    <w:rsid w:val="00BE2776"/>
    <w:rsid w:val="00BE59C5"/>
    <w:rsid w:val="00C07C66"/>
    <w:rsid w:val="00C10D5A"/>
    <w:rsid w:val="00C1363E"/>
    <w:rsid w:val="00C27EEB"/>
    <w:rsid w:val="00C44656"/>
    <w:rsid w:val="00C457EE"/>
    <w:rsid w:val="00C47179"/>
    <w:rsid w:val="00C518BD"/>
    <w:rsid w:val="00C61E27"/>
    <w:rsid w:val="00C71D1D"/>
    <w:rsid w:val="00C72A77"/>
    <w:rsid w:val="00C81871"/>
    <w:rsid w:val="00C84789"/>
    <w:rsid w:val="00C9522B"/>
    <w:rsid w:val="00C96BE7"/>
    <w:rsid w:val="00CA36AA"/>
    <w:rsid w:val="00CA41FF"/>
    <w:rsid w:val="00CD2577"/>
    <w:rsid w:val="00CE75DE"/>
    <w:rsid w:val="00D128D2"/>
    <w:rsid w:val="00D130A7"/>
    <w:rsid w:val="00D212F0"/>
    <w:rsid w:val="00D230FE"/>
    <w:rsid w:val="00D26005"/>
    <w:rsid w:val="00D27014"/>
    <w:rsid w:val="00D2742E"/>
    <w:rsid w:val="00D31500"/>
    <w:rsid w:val="00D43C18"/>
    <w:rsid w:val="00D46E62"/>
    <w:rsid w:val="00D478CD"/>
    <w:rsid w:val="00D715B5"/>
    <w:rsid w:val="00DA4145"/>
    <w:rsid w:val="00DB2910"/>
    <w:rsid w:val="00DB692E"/>
    <w:rsid w:val="00DC0CA5"/>
    <w:rsid w:val="00DC5627"/>
    <w:rsid w:val="00DD41C1"/>
    <w:rsid w:val="00E0060A"/>
    <w:rsid w:val="00E02DF7"/>
    <w:rsid w:val="00E0660C"/>
    <w:rsid w:val="00E1077A"/>
    <w:rsid w:val="00E12B3B"/>
    <w:rsid w:val="00E1563D"/>
    <w:rsid w:val="00E157AA"/>
    <w:rsid w:val="00E225B0"/>
    <w:rsid w:val="00E274CE"/>
    <w:rsid w:val="00E45BA4"/>
    <w:rsid w:val="00E500D5"/>
    <w:rsid w:val="00E51253"/>
    <w:rsid w:val="00E5446C"/>
    <w:rsid w:val="00EA3880"/>
    <w:rsid w:val="00EA56DF"/>
    <w:rsid w:val="00EA7EEE"/>
    <w:rsid w:val="00EC6EF9"/>
    <w:rsid w:val="00ED1923"/>
    <w:rsid w:val="00ED6A3E"/>
    <w:rsid w:val="00EF3AFA"/>
    <w:rsid w:val="00EF575D"/>
    <w:rsid w:val="00EF5994"/>
    <w:rsid w:val="00F10438"/>
    <w:rsid w:val="00F133E4"/>
    <w:rsid w:val="00F26E59"/>
    <w:rsid w:val="00F6485E"/>
    <w:rsid w:val="00F71B7B"/>
    <w:rsid w:val="00F726B3"/>
    <w:rsid w:val="00F75107"/>
    <w:rsid w:val="00FB0AFA"/>
    <w:rsid w:val="00FB2BD7"/>
    <w:rsid w:val="00FC163E"/>
    <w:rsid w:val="00FC1E87"/>
    <w:rsid w:val="00FC4D28"/>
    <w:rsid w:val="00FC59FB"/>
    <w:rsid w:val="00FE17A8"/>
    <w:rsid w:val="00FE217F"/>
    <w:rsid w:val="00FF3653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95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A09C7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F3653"/>
    <w:rPr>
      <w:rFonts w:cs="Times New Roman"/>
    </w:rPr>
  </w:style>
  <w:style w:type="paragraph" w:styleId="a3">
    <w:name w:val="List Paragraph"/>
    <w:basedOn w:val="a"/>
    <w:uiPriority w:val="99"/>
    <w:qFormat/>
    <w:rsid w:val="008D3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9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91D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C3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A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A3525"/>
    <w:rPr>
      <w:rFonts w:cs="Times New Roman"/>
    </w:rPr>
  </w:style>
  <w:style w:type="paragraph" w:styleId="a9">
    <w:name w:val="footer"/>
    <w:basedOn w:val="a"/>
    <w:link w:val="aa"/>
    <w:uiPriority w:val="99"/>
    <w:rsid w:val="000A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A3525"/>
    <w:rPr>
      <w:rFonts w:cs="Times New Roman"/>
    </w:rPr>
  </w:style>
  <w:style w:type="paragraph" w:customStyle="1" w:styleId="ConsCell">
    <w:name w:val="ConsCell"/>
    <w:uiPriority w:val="99"/>
    <w:rsid w:val="00083FDA"/>
    <w:pPr>
      <w:widowControl w:val="0"/>
      <w:snapToGrid w:val="0"/>
    </w:pPr>
    <w:rPr>
      <w:rFonts w:ascii="Arial" w:eastAsia="Times New Roman" w:hAnsi="Arial"/>
    </w:rPr>
  </w:style>
  <w:style w:type="table" w:styleId="ab">
    <w:name w:val="Table Grid"/>
    <w:basedOn w:val="a1"/>
    <w:uiPriority w:val="99"/>
    <w:rsid w:val="001E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91D37"/>
    <w:pPr>
      <w:spacing w:after="120" w:line="480" w:lineRule="auto"/>
      <w:ind w:left="283"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91D3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091D3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091D3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8764A3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8764A3"/>
    <w:rPr>
      <w:rFonts w:cs="Times New Roman"/>
    </w:rPr>
  </w:style>
  <w:style w:type="character" w:customStyle="1" w:styleId="9">
    <w:name w:val="Основной текст (9)"/>
    <w:link w:val="91"/>
    <w:uiPriority w:val="99"/>
    <w:locked/>
    <w:rsid w:val="008764A3"/>
    <w:rPr>
      <w:rFonts w:cs="Times New Roman"/>
      <w:shd w:val="clear" w:color="auto" w:fill="FFFFFF"/>
    </w:rPr>
  </w:style>
  <w:style w:type="character" w:customStyle="1" w:styleId="16">
    <w:name w:val="Основной текст (16)"/>
    <w:link w:val="161"/>
    <w:uiPriority w:val="99"/>
    <w:locked/>
    <w:rsid w:val="008764A3"/>
    <w:rPr>
      <w:rFonts w:cs="Times New Roman"/>
      <w:shd w:val="clear" w:color="auto" w:fill="FFFFFF"/>
    </w:rPr>
  </w:style>
  <w:style w:type="character" w:customStyle="1" w:styleId="17">
    <w:name w:val="Основной текст (17) + Не полужирный"/>
    <w:uiPriority w:val="99"/>
    <w:rsid w:val="008764A3"/>
    <w:rPr>
      <w:rFonts w:cs="Times New Roman"/>
      <w:b/>
      <w:bCs/>
      <w:sz w:val="22"/>
      <w:szCs w:val="22"/>
      <w:lang w:bidi="ar-SA"/>
    </w:rPr>
  </w:style>
  <w:style w:type="paragraph" w:customStyle="1" w:styleId="91">
    <w:name w:val="Основной текст (9)1"/>
    <w:basedOn w:val="a"/>
    <w:link w:val="9"/>
    <w:uiPriority w:val="99"/>
    <w:rsid w:val="008764A3"/>
    <w:pPr>
      <w:shd w:val="clear" w:color="auto" w:fill="FFFFFF"/>
      <w:spacing w:after="0" w:line="240" w:lineRule="atLeast"/>
    </w:pPr>
  </w:style>
  <w:style w:type="paragraph" w:customStyle="1" w:styleId="161">
    <w:name w:val="Основной текст (16)1"/>
    <w:basedOn w:val="a"/>
    <w:link w:val="16"/>
    <w:uiPriority w:val="99"/>
    <w:rsid w:val="008764A3"/>
    <w:pPr>
      <w:shd w:val="clear" w:color="auto" w:fill="FFFFFF"/>
      <w:spacing w:after="0" w:line="413" w:lineRule="exact"/>
      <w:jc w:val="right"/>
    </w:pPr>
  </w:style>
  <w:style w:type="character" w:customStyle="1" w:styleId="390">
    <w:name w:val="Основной текст (390)"/>
    <w:uiPriority w:val="99"/>
    <w:rsid w:val="00D715B5"/>
    <w:rPr>
      <w:rFonts w:ascii="Times New Roman" w:hAnsi="Times New Roman" w:cs="Times New Roman"/>
      <w:spacing w:val="0"/>
      <w:sz w:val="16"/>
      <w:szCs w:val="16"/>
    </w:rPr>
  </w:style>
  <w:style w:type="paragraph" w:styleId="af0">
    <w:name w:val="caption"/>
    <w:basedOn w:val="a"/>
    <w:next w:val="a"/>
    <w:uiPriority w:val="99"/>
    <w:qFormat/>
    <w:rsid w:val="00C457EE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7">
    <w:name w:val="c7"/>
    <w:basedOn w:val="a"/>
    <w:uiPriority w:val="99"/>
    <w:rsid w:val="00BB4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B71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1">
    <w:name w:val="page number"/>
    <w:uiPriority w:val="99"/>
    <w:rsid w:val="00C72A77"/>
    <w:rPr>
      <w:rFonts w:cs="Times New Roman"/>
    </w:rPr>
  </w:style>
  <w:style w:type="paragraph" w:styleId="23">
    <w:name w:val="toc 2"/>
    <w:basedOn w:val="a"/>
    <w:next w:val="a"/>
    <w:autoRedefine/>
    <w:uiPriority w:val="39"/>
    <w:locked/>
    <w:rsid w:val="008A09C7"/>
    <w:pPr>
      <w:spacing w:after="0" w:line="360" w:lineRule="auto"/>
      <w:jc w:val="center"/>
    </w:pPr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A09C7"/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9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99502C"/>
    <w:pPr>
      <w:outlineLvl w:val="9"/>
    </w:pPr>
    <w:rPr>
      <w:lang w:val="en-US"/>
    </w:rPr>
  </w:style>
  <w:style w:type="character" w:styleId="af3">
    <w:name w:val="Hyperlink"/>
    <w:basedOn w:val="a0"/>
    <w:uiPriority w:val="99"/>
    <w:unhideWhenUsed/>
    <w:rsid w:val="0099502C"/>
    <w:rPr>
      <w:color w:val="0000FF" w:themeColor="hyperlink"/>
      <w:u w:val="single"/>
    </w:rPr>
  </w:style>
  <w:style w:type="character" w:styleId="af4">
    <w:name w:val="Emphasis"/>
    <w:basedOn w:val="a0"/>
    <w:qFormat/>
    <w:locked/>
    <w:rsid w:val="00DC5627"/>
    <w:rPr>
      <w:i/>
      <w:iCs/>
    </w:rPr>
  </w:style>
  <w:style w:type="paragraph" w:styleId="af5">
    <w:name w:val="Subtitle"/>
    <w:basedOn w:val="a"/>
    <w:next w:val="a"/>
    <w:link w:val="af6"/>
    <w:qFormat/>
    <w:locked/>
    <w:rsid w:val="00DC56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rsid w:val="00DC56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f7">
    <w:name w:val="Strong"/>
    <w:basedOn w:val="a0"/>
    <w:qFormat/>
    <w:locked/>
    <w:rsid w:val="00DC5627"/>
    <w:rPr>
      <w:b/>
      <w:bCs/>
    </w:rPr>
  </w:style>
  <w:style w:type="paragraph" w:styleId="af8">
    <w:name w:val="No Spacing"/>
    <w:uiPriority w:val="1"/>
    <w:qFormat/>
    <w:rsid w:val="00DC562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95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A09C7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F3653"/>
    <w:rPr>
      <w:rFonts w:cs="Times New Roman"/>
    </w:rPr>
  </w:style>
  <w:style w:type="paragraph" w:styleId="a3">
    <w:name w:val="List Paragraph"/>
    <w:basedOn w:val="a"/>
    <w:uiPriority w:val="99"/>
    <w:qFormat/>
    <w:rsid w:val="008D3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9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91D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C3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A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A3525"/>
    <w:rPr>
      <w:rFonts w:cs="Times New Roman"/>
    </w:rPr>
  </w:style>
  <w:style w:type="paragraph" w:styleId="a9">
    <w:name w:val="footer"/>
    <w:basedOn w:val="a"/>
    <w:link w:val="aa"/>
    <w:uiPriority w:val="99"/>
    <w:rsid w:val="000A3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A3525"/>
    <w:rPr>
      <w:rFonts w:cs="Times New Roman"/>
    </w:rPr>
  </w:style>
  <w:style w:type="paragraph" w:customStyle="1" w:styleId="ConsCell">
    <w:name w:val="ConsCell"/>
    <w:uiPriority w:val="99"/>
    <w:rsid w:val="00083FDA"/>
    <w:pPr>
      <w:widowControl w:val="0"/>
      <w:snapToGrid w:val="0"/>
    </w:pPr>
    <w:rPr>
      <w:rFonts w:ascii="Arial" w:eastAsia="Times New Roman" w:hAnsi="Arial"/>
    </w:rPr>
  </w:style>
  <w:style w:type="table" w:styleId="ab">
    <w:name w:val="Table Grid"/>
    <w:basedOn w:val="a1"/>
    <w:uiPriority w:val="99"/>
    <w:rsid w:val="001E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091D37"/>
    <w:pPr>
      <w:spacing w:after="120" w:line="480" w:lineRule="auto"/>
      <w:ind w:left="283"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91D3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091D3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091D3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8764A3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8764A3"/>
    <w:rPr>
      <w:rFonts w:cs="Times New Roman"/>
    </w:rPr>
  </w:style>
  <w:style w:type="character" w:customStyle="1" w:styleId="9">
    <w:name w:val="Основной текст (9)"/>
    <w:link w:val="91"/>
    <w:uiPriority w:val="99"/>
    <w:locked/>
    <w:rsid w:val="008764A3"/>
    <w:rPr>
      <w:rFonts w:cs="Times New Roman"/>
      <w:shd w:val="clear" w:color="auto" w:fill="FFFFFF"/>
    </w:rPr>
  </w:style>
  <w:style w:type="character" w:customStyle="1" w:styleId="16">
    <w:name w:val="Основной текст (16)"/>
    <w:link w:val="161"/>
    <w:uiPriority w:val="99"/>
    <w:locked/>
    <w:rsid w:val="008764A3"/>
    <w:rPr>
      <w:rFonts w:cs="Times New Roman"/>
      <w:shd w:val="clear" w:color="auto" w:fill="FFFFFF"/>
    </w:rPr>
  </w:style>
  <w:style w:type="character" w:customStyle="1" w:styleId="17">
    <w:name w:val="Основной текст (17) + Не полужирный"/>
    <w:uiPriority w:val="99"/>
    <w:rsid w:val="008764A3"/>
    <w:rPr>
      <w:rFonts w:cs="Times New Roman"/>
      <w:b/>
      <w:bCs/>
      <w:sz w:val="22"/>
      <w:szCs w:val="22"/>
      <w:lang w:bidi="ar-SA"/>
    </w:rPr>
  </w:style>
  <w:style w:type="paragraph" w:customStyle="1" w:styleId="91">
    <w:name w:val="Основной текст (9)1"/>
    <w:basedOn w:val="a"/>
    <w:link w:val="9"/>
    <w:uiPriority w:val="99"/>
    <w:rsid w:val="008764A3"/>
    <w:pPr>
      <w:shd w:val="clear" w:color="auto" w:fill="FFFFFF"/>
      <w:spacing w:after="0" w:line="240" w:lineRule="atLeast"/>
    </w:pPr>
  </w:style>
  <w:style w:type="paragraph" w:customStyle="1" w:styleId="161">
    <w:name w:val="Основной текст (16)1"/>
    <w:basedOn w:val="a"/>
    <w:link w:val="16"/>
    <w:uiPriority w:val="99"/>
    <w:rsid w:val="008764A3"/>
    <w:pPr>
      <w:shd w:val="clear" w:color="auto" w:fill="FFFFFF"/>
      <w:spacing w:after="0" w:line="413" w:lineRule="exact"/>
      <w:jc w:val="right"/>
    </w:pPr>
  </w:style>
  <w:style w:type="character" w:customStyle="1" w:styleId="390">
    <w:name w:val="Основной текст (390)"/>
    <w:uiPriority w:val="99"/>
    <w:rsid w:val="00D715B5"/>
    <w:rPr>
      <w:rFonts w:ascii="Times New Roman" w:hAnsi="Times New Roman" w:cs="Times New Roman"/>
      <w:spacing w:val="0"/>
      <w:sz w:val="16"/>
      <w:szCs w:val="16"/>
    </w:rPr>
  </w:style>
  <w:style w:type="paragraph" w:styleId="af0">
    <w:name w:val="caption"/>
    <w:basedOn w:val="a"/>
    <w:next w:val="a"/>
    <w:uiPriority w:val="99"/>
    <w:qFormat/>
    <w:rsid w:val="00C457EE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7">
    <w:name w:val="c7"/>
    <w:basedOn w:val="a"/>
    <w:uiPriority w:val="99"/>
    <w:rsid w:val="00BB4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B71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1">
    <w:name w:val="page number"/>
    <w:uiPriority w:val="99"/>
    <w:rsid w:val="00C72A77"/>
    <w:rPr>
      <w:rFonts w:cs="Times New Roman"/>
    </w:rPr>
  </w:style>
  <w:style w:type="paragraph" w:styleId="23">
    <w:name w:val="toc 2"/>
    <w:basedOn w:val="a"/>
    <w:next w:val="a"/>
    <w:autoRedefine/>
    <w:uiPriority w:val="39"/>
    <w:locked/>
    <w:rsid w:val="008A09C7"/>
    <w:pPr>
      <w:spacing w:after="0" w:line="360" w:lineRule="auto"/>
      <w:jc w:val="center"/>
    </w:pPr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8A09C7"/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9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99502C"/>
    <w:pPr>
      <w:outlineLvl w:val="9"/>
    </w:pPr>
    <w:rPr>
      <w:lang w:val="en-US"/>
    </w:rPr>
  </w:style>
  <w:style w:type="character" w:styleId="af3">
    <w:name w:val="Hyperlink"/>
    <w:basedOn w:val="a0"/>
    <w:uiPriority w:val="99"/>
    <w:unhideWhenUsed/>
    <w:rsid w:val="0099502C"/>
    <w:rPr>
      <w:color w:val="0000FF" w:themeColor="hyperlink"/>
      <w:u w:val="single"/>
    </w:rPr>
  </w:style>
  <w:style w:type="character" w:styleId="af4">
    <w:name w:val="Emphasis"/>
    <w:basedOn w:val="a0"/>
    <w:qFormat/>
    <w:locked/>
    <w:rsid w:val="00DC5627"/>
    <w:rPr>
      <w:i/>
      <w:iCs/>
    </w:rPr>
  </w:style>
  <w:style w:type="paragraph" w:styleId="af5">
    <w:name w:val="Subtitle"/>
    <w:basedOn w:val="a"/>
    <w:next w:val="a"/>
    <w:link w:val="af6"/>
    <w:qFormat/>
    <w:locked/>
    <w:rsid w:val="00DC56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rsid w:val="00DC56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f7">
    <w:name w:val="Strong"/>
    <w:basedOn w:val="a0"/>
    <w:qFormat/>
    <w:locked/>
    <w:rsid w:val="00DC5627"/>
    <w:rPr>
      <w:b/>
      <w:bCs/>
    </w:rPr>
  </w:style>
  <w:style w:type="paragraph" w:styleId="af8">
    <w:name w:val="No Spacing"/>
    <w:uiPriority w:val="1"/>
    <w:qFormat/>
    <w:rsid w:val="00DC562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555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9C0EA0-360B-4848-96DB-9F2F6903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Эмиль</cp:lastModifiedBy>
  <cp:revision>27</cp:revision>
  <cp:lastPrinted>2014-10-07T12:01:00Z</cp:lastPrinted>
  <dcterms:created xsi:type="dcterms:W3CDTF">2015-12-09T09:23:00Z</dcterms:created>
  <dcterms:modified xsi:type="dcterms:W3CDTF">2016-12-26T18:57:00Z</dcterms:modified>
</cp:coreProperties>
</file>