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FF7" w:rsidRDefault="00946FF7" w:rsidP="00946FF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F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058">
        <w:rPr>
          <w:rFonts w:ascii="Times New Roman" w:hAnsi="Times New Roman" w:cs="Times New Roman"/>
          <w:b/>
          <w:sz w:val="24"/>
          <w:szCs w:val="24"/>
        </w:rPr>
        <w:t xml:space="preserve">ПРИМЕНЕНИЕ </w:t>
      </w:r>
      <w:r w:rsidRPr="00946FF7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B43058">
        <w:rPr>
          <w:rFonts w:ascii="Times New Roman" w:hAnsi="Times New Roman" w:cs="Times New Roman"/>
          <w:b/>
          <w:sz w:val="24"/>
          <w:szCs w:val="24"/>
        </w:rPr>
        <w:t>Ы</w:t>
      </w:r>
      <w:r w:rsidRPr="00946FF7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« СМЫСЛОВОЕ ЧТЕНИЕ» </w:t>
      </w:r>
      <w:r w:rsidR="00B43058">
        <w:rPr>
          <w:rFonts w:ascii="Times New Roman" w:hAnsi="Times New Roman" w:cs="Times New Roman"/>
          <w:b/>
          <w:sz w:val="24"/>
          <w:szCs w:val="24"/>
        </w:rPr>
        <w:t>ДЛЯ</w:t>
      </w:r>
      <w:bookmarkStart w:id="0" w:name="_GoBack"/>
      <w:bookmarkEnd w:id="0"/>
      <w:r w:rsidRPr="00946FF7">
        <w:rPr>
          <w:rFonts w:ascii="Times New Roman" w:hAnsi="Times New Roman" w:cs="Times New Roman"/>
          <w:b/>
          <w:sz w:val="24"/>
          <w:szCs w:val="24"/>
        </w:rPr>
        <w:t xml:space="preserve"> ФОРМИРОВАНИЯ ФУНКЦИОНАЛЬНОЙ ГРАМОТНОСТИ У МЛАДШИХ ШКОЛЬНИКОВ</w:t>
      </w:r>
    </w:p>
    <w:p w:rsidR="00946FF7" w:rsidRPr="00946FF7" w:rsidRDefault="00294385" w:rsidP="00946FF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46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Михайлюта</w:t>
      </w:r>
      <w:proofErr w:type="spellEnd"/>
      <w:r w:rsidRPr="00946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46FF7" w:rsidRPr="00946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Н.М.</w:t>
      </w:r>
    </w:p>
    <w:p w:rsidR="00294385" w:rsidRDefault="00294385" w:rsidP="00946F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</w:t>
      </w:r>
      <w:r w:rsidR="00946FF7" w:rsidRPr="0094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6F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средняя общеобразовательная</w:t>
      </w:r>
      <w:r w:rsidR="00946FF7" w:rsidRPr="0094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6FF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№ 18 с углубленным изучением</w:t>
      </w:r>
      <w:r w:rsidR="00946FF7" w:rsidRPr="0094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6F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предметов</w:t>
      </w:r>
      <w:r w:rsidR="00946FF7" w:rsidRPr="00946FF7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Армавир</w:t>
      </w:r>
    </w:p>
    <w:p w:rsidR="003D161A" w:rsidRPr="0009426D" w:rsidRDefault="003D161A" w:rsidP="0009426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Международная практика показывает, что чтени</w:t>
      </w:r>
      <w:proofErr w:type="gramStart"/>
      <w:r w:rsidRPr="0009426D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09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базовый навык, который способствует формированию </w:t>
      </w:r>
      <w:proofErr w:type="spellStart"/>
      <w:r w:rsidR="00946F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="0094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универсальных учебных действий младших школьников.</w:t>
      </w:r>
      <w:r w:rsidRPr="0009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Несформировавшаяся психика детей должна научиться терпению, покою, самостоятельной деятельности. Детские книги с обилием иллюстраций, зарисовок формируют картину мира, который не ограничен рамками семьи и близкого окружения. </w:t>
      </w:r>
    </w:p>
    <w:p w:rsidR="003C6F08" w:rsidRPr="0009426D" w:rsidRDefault="003D161A" w:rsidP="003C6F0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9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поэтому </w:t>
      </w:r>
      <w:r w:rsidR="00D842EB" w:rsidRPr="0009426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проблем современности</w:t>
      </w:r>
      <w:r w:rsidRPr="0009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назвать отсутствие интереса к чтению. Дети узнают народные сказки с их житейской мудростью и опытом народа только в образовательных учреждениях. </w:t>
      </w:r>
      <w:r w:rsidR="0094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активно внедряется понятие «функциональной грамотности». Именно умение воспринимать, осознавать и применять полученную информацию становится базовым в обучении. Мы проводим эту работу </w:t>
      </w:r>
      <w:r w:rsidR="003C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3C6F0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урочное</w:t>
      </w:r>
      <w:proofErr w:type="gramEnd"/>
      <w:r w:rsidR="0094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особое внимание уделяем во внеурочно</w:t>
      </w:r>
      <w:r w:rsidR="003C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время. </w:t>
      </w:r>
      <w:r w:rsidR="003C6F08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 поступлении в школу</w:t>
      </w:r>
      <w:r w:rsidR="003C6F0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="003C6F08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пройдя базовые буквы</w:t>
      </w:r>
      <w:r w:rsidR="003C6F0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="003C6F08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начинаем работать по </w:t>
      </w:r>
      <w:r w:rsidR="003C6F08" w:rsidRPr="0009426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ТЕТРАДИ - ТРЕНАЖЁРУ  М.В. Биденко</w:t>
      </w:r>
      <w:r w:rsidR="003C6F08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В пособии представлены тексты с нарастанием объёма слов и заданиям по каждому произведению. Учитывая различную стилистику и тематику, каждый ребенок найдет несколько понравившихся текстов себе «по душе» (гражданское воспитание, патриотическое, популяризация научных знаний, профессиональное самоопределение, экологическое воспитание и соблюдение здорового образа жизни). Приведенные задания </w:t>
      </w:r>
      <w:proofErr w:type="spellStart"/>
      <w:r w:rsidR="003C6F08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практико</w:t>
      </w:r>
      <w:proofErr w:type="spellEnd"/>
      <w:r w:rsidR="003C6F08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ориентированы, показывают, что после прочтения возможно сразу же применить полученные знания, что способствует функциональной грамотности школьника. Определение подтекста выявляется по  ряду косвенных вопросов, представленных автором и дополненных педагогом с опорой на аудиторию. После изучения букв начинаем самостоятельное чтение всем классом на уроке, применяя различных техники: чтение по цепочке, с понижением</w:t>
      </w:r>
      <w:r w:rsidR="003C6F0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3C6F08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повышением голоса, меняя эмоциональную окраску и настроение представленного материала. Именно взаимосвязь всех компонентов чтения, вживание в текст, сопереживание героям отражены в данной авторской разработке. Грамотный, начитанный ребенок является приоритетом -  за силу своего мышления, за отстаивание своего мнения и твердую жизненную позицию. </w:t>
      </w:r>
    </w:p>
    <w:p w:rsidR="005D70EF" w:rsidRPr="0009426D" w:rsidRDefault="00BD47D6" w:rsidP="0009426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09426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АРТИКУЛЯЦИОННЫЕ, </w:t>
      </w:r>
      <w:r w:rsidR="005D70EF" w:rsidRPr="0009426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ДЫХАТЕЛЬНЫЕ, РЕЧ</w:t>
      </w:r>
      <w:r w:rsidRPr="0009426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ЕВЫЕ РАЗМИНКИ</w:t>
      </w:r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являются обязательным пропедевтическим этапом для занятий по </w:t>
      </w:r>
      <w:r w:rsidR="006F2B37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чтению</w:t>
      </w:r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Использование </w:t>
      </w:r>
      <w:proofErr w:type="gramStart"/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требует 2-3 минут и способствуют</w:t>
      </w:r>
      <w:proofErr w:type="gramEnd"/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увеличению темпа и осознанности чтения. Дополняю их упражнениями  по развитию </w:t>
      </w:r>
      <w:r w:rsidRPr="0009426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МЕЖПОЛУШАРНЫХ СВЯЗЕЙ. </w:t>
      </w:r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 начальном этапе ученикам сложно показывать различное количество пальцев на обеих руках</w:t>
      </w:r>
      <w:proofErr w:type="gramStart"/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( </w:t>
      </w:r>
      <w:proofErr w:type="gramEnd"/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2 и 4 пальца, 1и 5 и </w:t>
      </w:r>
      <w:proofErr w:type="spellStart"/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тд</w:t>
      </w:r>
      <w:proofErr w:type="spellEnd"/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.) Используем упражнения в физкультминутки и на переменах. Разно-полушарные </w:t>
      </w:r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задания («ребро</w:t>
      </w:r>
      <w:r w:rsidR="006F2B37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ладон</w:t>
      </w:r>
      <w:proofErr w:type="gramStart"/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ь-</w:t>
      </w:r>
      <w:proofErr w:type="gramEnd"/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кулак», «перекрестные движения», </w:t>
      </w:r>
      <w:r w:rsidR="006F2B37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</w:t>
      </w:r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горизонтальная восьмерка</w:t>
      </w:r>
      <w:r w:rsidR="006F2B37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 и многие другие)</w:t>
      </w:r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не требуют дополнительных предметов, но ставят перед детьми сложную задачу, которую ежедневно в</w:t>
      </w:r>
      <w:r w:rsidR="006F2B37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ыполняем и улучшаем качество об</w:t>
      </w:r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учения.</w:t>
      </w:r>
    </w:p>
    <w:p w:rsidR="00F47ED5" w:rsidRPr="0009426D" w:rsidRDefault="00F47ED5" w:rsidP="0009426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Начиная со 2 класса применяем комплексный подход</w:t>
      </w:r>
      <w:proofErr w:type="gramEnd"/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 контролю прочитанного материала. Менять виды работ необходимо для повышения мотивации к чтению. На сайте </w:t>
      </w:r>
      <w:proofErr w:type="spellStart"/>
      <w:r w:rsidRPr="0009426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УЧИ</w:t>
      </w:r>
      <w:proofErr w:type="gramStart"/>
      <w:r w:rsidRPr="0009426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.Р</w:t>
      </w:r>
      <w:proofErr w:type="gramEnd"/>
      <w:r w:rsidRPr="0009426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у</w:t>
      </w:r>
      <w:proofErr w:type="spellEnd"/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пользуюсь разделом «</w:t>
      </w:r>
      <w:r w:rsidRPr="0009426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ЛИТЕРАТУРНЫЙ КРУЖОК».</w:t>
      </w:r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Данный раздел предоставлен педагогу в бесплатном доступе. Ученики могут пройти задание по 1 книге бесплатно, дальше необходимо оплачивать доступ. Соответственно работу проводим на занятии через интерактивную доску и аккаунт учителя.</w:t>
      </w:r>
    </w:p>
    <w:p w:rsidR="003776EE" w:rsidRPr="0009426D" w:rsidRDefault="003776EE" w:rsidP="0009426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ectPr w:rsidR="003776EE" w:rsidRPr="0009426D" w:rsidSect="0009426D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776EE" w:rsidRPr="0009426D" w:rsidRDefault="00640454" w:rsidP="0009426D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ectPr w:rsidR="003776EE" w:rsidRPr="0009426D" w:rsidSect="0009426D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proofErr w:type="gramStart"/>
      <w:r w:rsidRPr="0009426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lastRenderedPageBreak/>
        <w:t>ЧИТАТЕЛЬСКИЙ</w:t>
      </w:r>
      <w:proofErr w:type="gramEnd"/>
      <w:r w:rsidRPr="0009426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ПРОЕКТ</w:t>
      </w:r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-эффективная форма работы</w:t>
      </w:r>
      <w:r w:rsidR="003776EE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которая выполняется с разной степенью самостоятельности учащихся. Проекты выполняем совместно с родителями (1-2 класс), в классе в форме общего проекта (1-2 класс),</w:t>
      </w:r>
      <w:r w:rsidR="002508F9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 рабочих листах по группам</w:t>
      </w:r>
      <w:proofErr w:type="gramStart"/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( </w:t>
      </w:r>
      <w:proofErr w:type="gramEnd"/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3-4класс), по группам на ватмана</w:t>
      </w:r>
      <w:r w:rsidR="002508F9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 или рабочих листах без учас</w:t>
      </w:r>
      <w:r w:rsidR="0009426D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тия педагога (конец 3- 4 класс)</w:t>
      </w:r>
    </w:p>
    <w:p w:rsidR="00AE05B5" w:rsidRPr="0009426D" w:rsidRDefault="003776EE" w:rsidP="0009426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Р</w:t>
      </w:r>
      <w:r w:rsidR="00C76394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еализация проектного метода отличается высокой степенью активности каждого участника, включая даже детей с ОВЗ.</w:t>
      </w:r>
      <w:r w:rsidR="00C37C58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Начиная с 1 класса, обуча</w:t>
      </w:r>
      <w:r w:rsidR="003C6F0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ем</w:t>
      </w:r>
      <w:r w:rsidR="00C37C58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распределению обязанностей в группе, при этом увеличивая нагрузку на каждого обучающегося и уменьшая свое влияние на процесс создания</w:t>
      </w:r>
      <w:r w:rsidR="002508F9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="00C37C58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постепенно переходя на автономно созданные проекты. Основным требованием считаю возможность варьирования временем. Важно н</w:t>
      </w:r>
      <w:r w:rsidR="002508F9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 прерывать проект</w:t>
      </w:r>
      <w:r w:rsidR="00C37C58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уберечь искру </w:t>
      </w:r>
      <w:proofErr w:type="gramStart"/>
      <w:r w:rsidR="00C37C58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познания</w:t>
      </w:r>
      <w:proofErr w:type="gramEnd"/>
      <w:r w:rsidR="00C37C58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даже если она выходит за границы</w:t>
      </w:r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академического часа. Для этого </w:t>
      </w:r>
      <w:r w:rsidR="00C37C58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рекомендую иметь резерв в виде дополнительного академического часа внеурочной деятельности. Здесь более уместна «блочная система», когда для достижения большей цели рекомендовано слияние дополнительного времени. Важно мотивировать детей к активной познавательной деятельности, поставить проблемный вопрос, который не имеет однозначного ответа. Именно столкновение мнений формирует личный взгляд на виденье картины мира, обучает сотрудничеству и отстаиванию своей точки зрения.</w:t>
      </w:r>
    </w:p>
    <w:p w:rsidR="00623996" w:rsidRPr="0009426D" w:rsidRDefault="00623996" w:rsidP="0009426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Очень важно наладить </w:t>
      </w:r>
      <w:r w:rsidRPr="0009426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СОТРУДНИЧЕСТВО С РОДИТЕЛЯМИ</w:t>
      </w:r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На собраниях озвучиваем значимость навыка чтения, прорабатываем пути формирования интереса к чтению всей семьи. Наличие собственной семейной библиотек</w:t>
      </w:r>
      <w:proofErr w:type="gramStart"/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и-</w:t>
      </w:r>
      <w:proofErr w:type="gramEnd"/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неизменная часть воспитания гармонически развитого ребенка. «Чтение перед сном» утрачивает свою ежедневность, что ведет к нарушениям режима дня, повышению тревожности. </w:t>
      </w:r>
      <w:r w:rsidR="00CB4B3B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Даю рекомендации по рациональному распределению нагрузки, прошу заменять компьютерные игры, работой на образовательной платформе </w:t>
      </w:r>
      <w:proofErr w:type="spellStart"/>
      <w:r w:rsidR="00CB4B3B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УЧИ</w:t>
      </w:r>
      <w:proofErr w:type="gramStart"/>
      <w:r w:rsidR="00CB4B3B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.р</w:t>
      </w:r>
      <w:proofErr w:type="gramEnd"/>
      <w:r w:rsidR="00CB4B3B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proofErr w:type="spellEnd"/>
      <w:r w:rsidR="00CB4B3B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которая по красочности соответствует ожиданиям ребенка, но способствует обучению в рамках зрительной нагрузки с учетом требований САН ПИН. В период дистанционного обучения (4 четверть 2019-2020 учебного года) внеклассное чтение перешло в руки родителей, в формате </w:t>
      </w:r>
      <w:r w:rsidR="00CB4B3B" w:rsidRPr="0009426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«СЕМЕЙНЫХ ЧИТАТЕЛЬСКИХ ВЕЧЕРОВ». </w:t>
      </w:r>
      <w:r w:rsidR="00CB4B3B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Снижая нагрузку на детей, допускалось поочередное чтение детей и родителей, что способствовало снижению психоэмоционального напряжения от ограничительных мер и налаживанию детск</w:t>
      </w:r>
      <w:proofErr w:type="gramStart"/>
      <w:r w:rsidR="00CB4B3B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о-</w:t>
      </w:r>
      <w:proofErr w:type="gramEnd"/>
      <w:r w:rsidR="00CB4B3B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родительских взаимоотношений. именно совместное прочтение книги, обсуждение </w:t>
      </w:r>
      <w:r w:rsidR="00CB4B3B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круга интересов родителей и детей становится той связующей нитью передающей накопленный жизненный опыт.</w:t>
      </w:r>
    </w:p>
    <w:p w:rsidR="005A4D1D" w:rsidRPr="0009426D" w:rsidRDefault="00B92543" w:rsidP="005A4D1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В марте 2020 года для снижения нагрузки с подачи губернатора Краснодарского края начала свою работу «</w:t>
      </w:r>
      <w:proofErr w:type="spellStart"/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ТЕЛЕшколаКубани</w:t>
      </w:r>
      <w:proofErr w:type="spellEnd"/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». До конца учебного года проводились обзорные </w:t>
      </w:r>
      <w:r w:rsidRPr="0009426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ТЕЛЕУРОКИ </w:t>
      </w:r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 обобщенным для всех образовательных программ темам. Соблюдение временного интервала(15-20 минут эфирного времени), образность представления доступность материала смогли снизить учебную нагрузку на обучающихся и их родителей. Мною были представлены конспекты уроков по предмету «Литературное чтение» для 3 класса </w:t>
      </w:r>
      <w:r w:rsidR="003C6F0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 базовым </w:t>
      </w:r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тем</w:t>
      </w:r>
      <w:r w:rsidR="003C6F0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ам учебной программы</w:t>
      </w:r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</w:p>
    <w:p w:rsidR="005A4D1D" w:rsidRDefault="00AE05B5" w:rsidP="0009426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Особое внимание стоит выделить </w:t>
      </w:r>
      <w:r w:rsidRPr="0009426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ДЕКЛАМИРОВАНИЮ СТИХОВ. </w:t>
      </w:r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Начиная с первого класс</w:t>
      </w:r>
      <w:proofErr w:type="gramStart"/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а-</w:t>
      </w:r>
      <w:proofErr w:type="gramEnd"/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508F9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поэтические стихотворения заслушиваем только если чувствуется эмоциональное проживание, осознание текста произведения. Очень важно рассказывать стих</w:t>
      </w:r>
      <w:r w:rsidR="00CB4B3B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508F9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начиная с</w:t>
      </w:r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данных автора и названия эмоционально, с</w:t>
      </w:r>
      <w:r w:rsidR="00D91014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момента начала ответа. Дети знают, сухое называние</w:t>
      </w:r>
      <w:r w:rsidR="00CB4B3B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не</w:t>
      </w:r>
      <w:r w:rsidR="002508F9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уважение к своему труду.  П</w:t>
      </w:r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рошу рассказывать и учить сразу так, чтобы </w:t>
      </w:r>
      <w:r w:rsidR="004201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</w:t>
      </w:r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мурашки бежали по коже</w:t>
      </w:r>
      <w:r w:rsidR="004201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</w:t>
      </w:r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Лучших ораторов прошу повторить</w:t>
      </w:r>
      <w:r w:rsidR="002508F9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отмечаю их прочтение для класса.</w:t>
      </w:r>
      <w:r w:rsidR="00336B4D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На этапе</w:t>
      </w:r>
      <w:r w:rsidR="002508F9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заучивания прорабатываем текст</w:t>
      </w:r>
      <w:r w:rsidR="00336B4D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="002508F9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336B4D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расставляем логические ударения и паузы. </w:t>
      </w:r>
    </w:p>
    <w:p w:rsidR="00D91014" w:rsidRPr="0009426D" w:rsidRDefault="005A4D1D" w:rsidP="005A4D1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</w:t>
      </w:r>
      <w:proofErr w:type="gramStart"/>
      <w:r w:rsidR="003776EE" w:rsidRPr="0009426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«ПЕРВИЧНОЕ РИФМОВАНИЕ»</w:t>
      </w:r>
      <w:r w:rsidR="00BC292C" w:rsidRPr="0009426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="003776EE" w:rsidRPr="0009426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="003776EE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успешно усваивается </w:t>
      </w:r>
      <w:r w:rsidR="00BC292C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</w:t>
      </w:r>
      <w:r w:rsidR="003776EE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составлении загадок и игр в «Рифмы».</w:t>
      </w:r>
      <w:proofErr w:type="gramEnd"/>
      <w:r w:rsidR="003776EE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Затем переходим к составлению шуто</w:t>
      </w:r>
      <w:proofErr w:type="gramStart"/>
      <w:r w:rsidR="003776EE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к-</w:t>
      </w:r>
      <w:proofErr w:type="gramEnd"/>
      <w:r w:rsidR="003776EE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минуток и юмористических зарисовок. Постепенно переход</w:t>
      </w:r>
      <w:r w:rsidR="00623996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им</w:t>
      </w:r>
      <w:r w:rsidR="003776EE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 созданию четверостиший и первых авторских стихотворений.</w:t>
      </w:r>
    </w:p>
    <w:p w:rsidR="003776EE" w:rsidRPr="0009426D" w:rsidRDefault="003776EE" w:rsidP="0009426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ectPr w:rsidR="003776EE" w:rsidRPr="0009426D" w:rsidSect="0009426D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Составление прозаических текстов успешно формируется на уроках развития речи. При этом необходимо </w:t>
      </w:r>
      <w:r w:rsidR="00623996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озвучивание</w:t>
      </w:r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лучших работ в классе, с целью корректировки имеющихся навыков. На этапе ознакомления можно применить </w:t>
      </w:r>
      <w:r w:rsidRPr="0009426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СОВМЕСТНОЕ СОЧИНЕНИЕ СКАЗОК</w:t>
      </w:r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когда каждый ученик добавляет свои 1-2 строчки к сказке, погружаясь в страну «</w:t>
      </w:r>
      <w:proofErr w:type="spellStart"/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Вообразилию</w:t>
      </w:r>
      <w:proofErr w:type="spellEnd"/>
      <w:r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».</w:t>
      </w:r>
      <w:r w:rsidR="00623996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7D6CD4" w:rsidRPr="00094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 окончанию 4 класса дети составляют свои авторские тексты в прозаической и поэтической форме. </w:t>
      </w:r>
    </w:p>
    <w:p w:rsidR="008B7D89" w:rsidRPr="005A4D1D" w:rsidRDefault="00C06234" w:rsidP="005A4D1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2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BC292C" w:rsidRPr="0009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отметить, что системность работы по формированию </w:t>
      </w:r>
      <w:r w:rsidR="003C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осмысленности чтения, </w:t>
      </w:r>
      <w:r w:rsidR="00BC292C" w:rsidRPr="0009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читательской компетентности становится одним из основных навыков успешного обучения и дальнейшей жизнедеятельности. </w:t>
      </w:r>
      <w:r w:rsidRPr="0009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педагога требуется </w:t>
      </w:r>
      <w:r w:rsidR="00AE5BEF" w:rsidRPr="0009426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</w:t>
      </w:r>
      <w:r w:rsidRPr="0009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охват видов и приемов активизации познавательной деятельности </w:t>
      </w:r>
      <w:r w:rsidR="00AE5BEF" w:rsidRPr="000942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обучении</w:t>
      </w:r>
      <w:r w:rsidRPr="0009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9426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Цифровизация</w:t>
      </w:r>
      <w:proofErr w:type="spellEnd"/>
      <w:r w:rsidRPr="0009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</w:t>
      </w:r>
      <w:proofErr w:type="gramStart"/>
      <w:r w:rsidRPr="00094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применяемая</w:t>
      </w:r>
      <w:proofErr w:type="gramEnd"/>
      <w:r w:rsidRPr="0009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уроках, является связующим звеном между традиционным обучением и сферой интересов современных учеников. Превращая обучение в игру, с учетом возрастных особенностей обучающихся возможно создать эффективную </w:t>
      </w:r>
      <w:proofErr w:type="spellStart"/>
      <w:r w:rsidRPr="000942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</w:t>
      </w:r>
      <w:proofErr w:type="gramStart"/>
      <w:r w:rsidRPr="000942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0942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09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развивающую среду. Грамотное распределение обязанностей в коллективе способствует формированию самостоятельности, </w:t>
      </w:r>
      <w:r w:rsidR="003C6F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деформирует</w:t>
      </w:r>
      <w:r w:rsidRPr="0009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догматичность мнения педагога и указывает на скрытый потенциал каждого участника образовательного процесса. </w:t>
      </w:r>
      <w:r w:rsidR="00BC292C" w:rsidRPr="0009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привить ученикам правильные ценности, научить выделять существенное, критично вчитываться и осмысливать произведения. </w:t>
      </w:r>
      <w:r w:rsidR="003C6F0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критично мыслящий ребенок создаст новое будущее!</w:t>
      </w:r>
    </w:p>
    <w:sectPr w:rsidR="008B7D89" w:rsidRPr="005A4D1D" w:rsidSect="0009426D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ADE" w:rsidRDefault="00C61ADE" w:rsidP="006F4172">
      <w:pPr>
        <w:spacing w:after="0" w:line="240" w:lineRule="auto"/>
      </w:pPr>
      <w:r>
        <w:separator/>
      </w:r>
    </w:p>
  </w:endnote>
  <w:endnote w:type="continuationSeparator" w:id="0">
    <w:p w:rsidR="00C61ADE" w:rsidRDefault="00C61ADE" w:rsidP="006F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ADE" w:rsidRDefault="00C61ADE" w:rsidP="006F4172">
      <w:pPr>
        <w:spacing w:after="0" w:line="240" w:lineRule="auto"/>
      </w:pPr>
      <w:r>
        <w:separator/>
      </w:r>
    </w:p>
  </w:footnote>
  <w:footnote w:type="continuationSeparator" w:id="0">
    <w:p w:rsidR="00C61ADE" w:rsidRDefault="00C61ADE" w:rsidP="006F4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5"/>
    <w:multiLevelType w:val="multilevel"/>
    <w:tmpl w:val="00000888"/>
    <w:lvl w:ilvl="0">
      <w:numFmt w:val="bullet"/>
      <w:lvlText w:val=""/>
      <w:lvlJc w:val="left"/>
      <w:pPr>
        <w:ind w:left="822" w:hanging="553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696" w:hanging="553"/>
      </w:pPr>
    </w:lvl>
    <w:lvl w:ilvl="2">
      <w:numFmt w:val="bullet"/>
      <w:lvlText w:val="•"/>
      <w:lvlJc w:val="left"/>
      <w:pPr>
        <w:ind w:left="2570" w:hanging="553"/>
      </w:pPr>
    </w:lvl>
    <w:lvl w:ilvl="3">
      <w:numFmt w:val="bullet"/>
      <w:lvlText w:val="•"/>
      <w:lvlJc w:val="left"/>
      <w:pPr>
        <w:ind w:left="3445" w:hanging="553"/>
      </w:pPr>
    </w:lvl>
    <w:lvl w:ilvl="4">
      <w:numFmt w:val="bullet"/>
      <w:lvlText w:val="•"/>
      <w:lvlJc w:val="left"/>
      <w:pPr>
        <w:ind w:left="4319" w:hanging="553"/>
      </w:pPr>
    </w:lvl>
    <w:lvl w:ilvl="5">
      <w:numFmt w:val="bullet"/>
      <w:lvlText w:val="•"/>
      <w:lvlJc w:val="left"/>
      <w:pPr>
        <w:ind w:left="5194" w:hanging="553"/>
      </w:pPr>
    </w:lvl>
    <w:lvl w:ilvl="6">
      <w:numFmt w:val="bullet"/>
      <w:lvlText w:val="•"/>
      <w:lvlJc w:val="left"/>
      <w:pPr>
        <w:ind w:left="6068" w:hanging="553"/>
      </w:pPr>
    </w:lvl>
    <w:lvl w:ilvl="7">
      <w:numFmt w:val="bullet"/>
      <w:lvlText w:val="•"/>
      <w:lvlJc w:val="left"/>
      <w:pPr>
        <w:ind w:left="6943" w:hanging="553"/>
      </w:pPr>
    </w:lvl>
    <w:lvl w:ilvl="8">
      <w:numFmt w:val="bullet"/>
      <w:lvlText w:val="•"/>
      <w:lvlJc w:val="left"/>
      <w:pPr>
        <w:ind w:left="7817" w:hanging="553"/>
      </w:pPr>
    </w:lvl>
  </w:abstractNum>
  <w:abstractNum w:abstractNumId="1">
    <w:nsid w:val="05DF79B3"/>
    <w:multiLevelType w:val="multilevel"/>
    <w:tmpl w:val="3EFA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368EF"/>
    <w:multiLevelType w:val="multilevel"/>
    <w:tmpl w:val="C7D0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AB7350"/>
    <w:multiLevelType w:val="multilevel"/>
    <w:tmpl w:val="424E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84CB7"/>
    <w:multiLevelType w:val="multilevel"/>
    <w:tmpl w:val="89D8C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A01F42"/>
    <w:multiLevelType w:val="multilevel"/>
    <w:tmpl w:val="9DEC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0C09E0"/>
    <w:multiLevelType w:val="multilevel"/>
    <w:tmpl w:val="3086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415570"/>
    <w:multiLevelType w:val="multilevel"/>
    <w:tmpl w:val="03E4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75145B"/>
    <w:multiLevelType w:val="multilevel"/>
    <w:tmpl w:val="1DF8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7D06F6"/>
    <w:multiLevelType w:val="hybridMultilevel"/>
    <w:tmpl w:val="4C3859BA"/>
    <w:lvl w:ilvl="0" w:tplc="04190011">
      <w:start w:val="3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6C4BFF"/>
    <w:multiLevelType w:val="multilevel"/>
    <w:tmpl w:val="8CEC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832D55"/>
    <w:multiLevelType w:val="multilevel"/>
    <w:tmpl w:val="8334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ED6AAB"/>
    <w:multiLevelType w:val="multilevel"/>
    <w:tmpl w:val="D9BE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2B2B7B"/>
    <w:multiLevelType w:val="hybridMultilevel"/>
    <w:tmpl w:val="DAEE9732"/>
    <w:lvl w:ilvl="0" w:tplc="7DBCF162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CE68BE"/>
    <w:multiLevelType w:val="multilevel"/>
    <w:tmpl w:val="0C82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095272"/>
    <w:multiLevelType w:val="multilevel"/>
    <w:tmpl w:val="536C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2A2576"/>
    <w:multiLevelType w:val="multilevel"/>
    <w:tmpl w:val="BAAC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763F51"/>
    <w:multiLevelType w:val="multilevel"/>
    <w:tmpl w:val="8E586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572359"/>
    <w:multiLevelType w:val="multilevel"/>
    <w:tmpl w:val="67C20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A11923"/>
    <w:multiLevelType w:val="multilevel"/>
    <w:tmpl w:val="FFEA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F23CA"/>
    <w:multiLevelType w:val="multilevel"/>
    <w:tmpl w:val="5204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5"/>
  </w:num>
  <w:num w:numId="7">
    <w:abstractNumId w:val="15"/>
  </w:num>
  <w:num w:numId="8">
    <w:abstractNumId w:val="7"/>
  </w:num>
  <w:num w:numId="9">
    <w:abstractNumId w:val="16"/>
  </w:num>
  <w:num w:numId="10">
    <w:abstractNumId w:val="18"/>
  </w:num>
  <w:num w:numId="11">
    <w:abstractNumId w:val="17"/>
  </w:num>
  <w:num w:numId="12">
    <w:abstractNumId w:val="14"/>
  </w:num>
  <w:num w:numId="13">
    <w:abstractNumId w:val="19"/>
  </w:num>
  <w:num w:numId="14">
    <w:abstractNumId w:val="10"/>
  </w:num>
  <w:num w:numId="15">
    <w:abstractNumId w:val="11"/>
  </w:num>
  <w:num w:numId="16">
    <w:abstractNumId w:val="4"/>
  </w:num>
  <w:num w:numId="17">
    <w:abstractNumId w:val="1"/>
  </w:num>
  <w:num w:numId="18">
    <w:abstractNumId w:val="3"/>
  </w:num>
  <w:num w:numId="19">
    <w:abstractNumId w:val="20"/>
  </w:num>
  <w:num w:numId="20">
    <w:abstractNumId w:val="12"/>
  </w:num>
  <w:num w:numId="21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95"/>
    <w:rsid w:val="0004305E"/>
    <w:rsid w:val="0009426D"/>
    <w:rsid w:val="000A3323"/>
    <w:rsid w:val="000B0896"/>
    <w:rsid w:val="000F49F9"/>
    <w:rsid w:val="00114DBD"/>
    <w:rsid w:val="00233EED"/>
    <w:rsid w:val="002508F9"/>
    <w:rsid w:val="002625EE"/>
    <w:rsid w:val="00294385"/>
    <w:rsid w:val="002B2A59"/>
    <w:rsid w:val="002B31D0"/>
    <w:rsid w:val="00336B4D"/>
    <w:rsid w:val="003776EE"/>
    <w:rsid w:val="00386955"/>
    <w:rsid w:val="00387912"/>
    <w:rsid w:val="003B3982"/>
    <w:rsid w:val="003C6F08"/>
    <w:rsid w:val="003D161A"/>
    <w:rsid w:val="00420197"/>
    <w:rsid w:val="00420662"/>
    <w:rsid w:val="0046471B"/>
    <w:rsid w:val="00466B93"/>
    <w:rsid w:val="004B4680"/>
    <w:rsid w:val="004B5374"/>
    <w:rsid w:val="004C3E50"/>
    <w:rsid w:val="00590F28"/>
    <w:rsid w:val="005A4D1D"/>
    <w:rsid w:val="005D284C"/>
    <w:rsid w:val="005D70EF"/>
    <w:rsid w:val="00623996"/>
    <w:rsid w:val="00625FC1"/>
    <w:rsid w:val="00640454"/>
    <w:rsid w:val="006E0983"/>
    <w:rsid w:val="006F2B37"/>
    <w:rsid w:val="006F4172"/>
    <w:rsid w:val="007D6CD4"/>
    <w:rsid w:val="0088682D"/>
    <w:rsid w:val="008B7D89"/>
    <w:rsid w:val="009113B5"/>
    <w:rsid w:val="0092020E"/>
    <w:rsid w:val="00946FF7"/>
    <w:rsid w:val="009B58D3"/>
    <w:rsid w:val="009F6A34"/>
    <w:rsid w:val="00A00590"/>
    <w:rsid w:val="00A25035"/>
    <w:rsid w:val="00AC42E4"/>
    <w:rsid w:val="00AE05B5"/>
    <w:rsid w:val="00AE5BEF"/>
    <w:rsid w:val="00B43058"/>
    <w:rsid w:val="00B64D32"/>
    <w:rsid w:val="00B72206"/>
    <w:rsid w:val="00B80502"/>
    <w:rsid w:val="00B92543"/>
    <w:rsid w:val="00BC292C"/>
    <w:rsid w:val="00BD47D6"/>
    <w:rsid w:val="00C06234"/>
    <w:rsid w:val="00C06495"/>
    <w:rsid w:val="00C37C58"/>
    <w:rsid w:val="00C61ADE"/>
    <w:rsid w:val="00C631B7"/>
    <w:rsid w:val="00C76394"/>
    <w:rsid w:val="00CB4B3B"/>
    <w:rsid w:val="00CE682F"/>
    <w:rsid w:val="00D842EB"/>
    <w:rsid w:val="00D91014"/>
    <w:rsid w:val="00E126C9"/>
    <w:rsid w:val="00E80AC6"/>
    <w:rsid w:val="00F0770A"/>
    <w:rsid w:val="00F47ED5"/>
    <w:rsid w:val="00F50AA9"/>
    <w:rsid w:val="00FF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F6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F4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4172"/>
  </w:style>
  <w:style w:type="paragraph" w:styleId="a6">
    <w:name w:val="footer"/>
    <w:basedOn w:val="a"/>
    <w:link w:val="a7"/>
    <w:uiPriority w:val="99"/>
    <w:unhideWhenUsed/>
    <w:rsid w:val="006F4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4172"/>
  </w:style>
  <w:style w:type="numbering" w:customStyle="1" w:styleId="1">
    <w:name w:val="Нет списка1"/>
    <w:next w:val="a2"/>
    <w:uiPriority w:val="99"/>
    <w:semiHidden/>
    <w:unhideWhenUsed/>
    <w:rsid w:val="006F4172"/>
  </w:style>
  <w:style w:type="paragraph" w:customStyle="1" w:styleId="a8">
    <w:name w:val="А_заголовок"/>
    <w:basedOn w:val="a"/>
    <w:link w:val="a9"/>
    <w:qFormat/>
    <w:rsid w:val="006F4172"/>
    <w:pPr>
      <w:widowControl w:val="0"/>
      <w:autoSpaceDE w:val="0"/>
      <w:autoSpaceDN w:val="0"/>
      <w:adjustRightInd w:val="0"/>
      <w:spacing w:after="0" w:line="360" w:lineRule="auto"/>
      <w:ind w:firstLine="454"/>
      <w:jc w:val="center"/>
    </w:pPr>
    <w:rPr>
      <w:rFonts w:ascii="Times New Roman" w:eastAsia="Times New Roman" w:hAnsi="Times New Roman" w:cs="Arial"/>
      <w:i/>
      <w:sz w:val="28"/>
      <w:szCs w:val="20"/>
      <w:lang w:eastAsia="ru-RU"/>
    </w:rPr>
  </w:style>
  <w:style w:type="character" w:customStyle="1" w:styleId="a9">
    <w:name w:val="А_заголовок Знак"/>
    <w:link w:val="a8"/>
    <w:rsid w:val="006F4172"/>
    <w:rPr>
      <w:rFonts w:ascii="Times New Roman" w:eastAsia="Times New Roman" w:hAnsi="Times New Roman" w:cs="Arial"/>
      <w:i/>
      <w:sz w:val="28"/>
      <w:szCs w:val="20"/>
      <w:lang w:eastAsia="ru-RU"/>
    </w:rPr>
  </w:style>
  <w:style w:type="paragraph" w:customStyle="1" w:styleId="aa">
    <w:name w:val="А_основной"/>
    <w:basedOn w:val="a"/>
    <w:link w:val="ab"/>
    <w:qFormat/>
    <w:rsid w:val="006F4172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b">
    <w:name w:val="А_основной Знак"/>
    <w:link w:val="aa"/>
    <w:rsid w:val="006F4172"/>
    <w:rPr>
      <w:rFonts w:ascii="Times New Roman" w:eastAsia="Times New Roman" w:hAnsi="Times New Roman" w:cs="Arial"/>
      <w:sz w:val="28"/>
      <w:szCs w:val="20"/>
      <w:lang w:eastAsia="ru-RU"/>
    </w:rPr>
  </w:style>
  <w:style w:type="table" w:customStyle="1" w:styleId="10">
    <w:name w:val="Сетка таблицы1"/>
    <w:basedOn w:val="a1"/>
    <w:next w:val="ac"/>
    <w:uiPriority w:val="59"/>
    <w:rsid w:val="006F4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F4172"/>
  </w:style>
  <w:style w:type="paragraph" w:customStyle="1" w:styleId="11">
    <w:name w:val="Основной текст1"/>
    <w:basedOn w:val="a"/>
    <w:next w:val="ad"/>
    <w:link w:val="ae"/>
    <w:uiPriority w:val="1"/>
    <w:qFormat/>
    <w:rsid w:val="006F4172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11"/>
    <w:uiPriority w:val="1"/>
    <w:rsid w:val="006F4172"/>
    <w:rPr>
      <w:rFonts w:ascii="Georgia" w:eastAsia="Times New Roman" w:hAnsi="Georgia" w:cs="Georgia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6F4172"/>
    <w:pPr>
      <w:widowControl w:val="0"/>
      <w:autoSpaceDE w:val="0"/>
      <w:autoSpaceDN w:val="0"/>
      <w:adjustRightInd w:val="0"/>
      <w:spacing w:after="0" w:line="240" w:lineRule="auto"/>
      <w:ind w:left="95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Абзац списка1"/>
    <w:basedOn w:val="a"/>
    <w:next w:val="af"/>
    <w:qFormat/>
    <w:rsid w:val="006F41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F41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F4172"/>
    <w:pPr>
      <w:spacing w:after="18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F417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F4172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59"/>
    <w:rsid w:val="006F4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13"/>
    <w:uiPriority w:val="99"/>
    <w:semiHidden/>
    <w:unhideWhenUsed/>
    <w:rsid w:val="006F4172"/>
    <w:pPr>
      <w:spacing w:after="120"/>
    </w:pPr>
  </w:style>
  <w:style w:type="character" w:customStyle="1" w:styleId="13">
    <w:name w:val="Основной текст Знак1"/>
    <w:basedOn w:val="a0"/>
    <w:link w:val="ad"/>
    <w:uiPriority w:val="99"/>
    <w:semiHidden/>
    <w:rsid w:val="006F4172"/>
  </w:style>
  <w:style w:type="paragraph" w:styleId="af">
    <w:name w:val="List Paragraph"/>
    <w:basedOn w:val="a"/>
    <w:uiPriority w:val="34"/>
    <w:qFormat/>
    <w:rsid w:val="006F4172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4B53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F6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F4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4172"/>
  </w:style>
  <w:style w:type="paragraph" w:styleId="a6">
    <w:name w:val="footer"/>
    <w:basedOn w:val="a"/>
    <w:link w:val="a7"/>
    <w:uiPriority w:val="99"/>
    <w:unhideWhenUsed/>
    <w:rsid w:val="006F4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4172"/>
  </w:style>
  <w:style w:type="numbering" w:customStyle="1" w:styleId="1">
    <w:name w:val="Нет списка1"/>
    <w:next w:val="a2"/>
    <w:uiPriority w:val="99"/>
    <w:semiHidden/>
    <w:unhideWhenUsed/>
    <w:rsid w:val="006F4172"/>
  </w:style>
  <w:style w:type="paragraph" w:customStyle="1" w:styleId="a8">
    <w:name w:val="А_заголовок"/>
    <w:basedOn w:val="a"/>
    <w:link w:val="a9"/>
    <w:qFormat/>
    <w:rsid w:val="006F4172"/>
    <w:pPr>
      <w:widowControl w:val="0"/>
      <w:autoSpaceDE w:val="0"/>
      <w:autoSpaceDN w:val="0"/>
      <w:adjustRightInd w:val="0"/>
      <w:spacing w:after="0" w:line="360" w:lineRule="auto"/>
      <w:ind w:firstLine="454"/>
      <w:jc w:val="center"/>
    </w:pPr>
    <w:rPr>
      <w:rFonts w:ascii="Times New Roman" w:eastAsia="Times New Roman" w:hAnsi="Times New Roman" w:cs="Arial"/>
      <w:i/>
      <w:sz w:val="28"/>
      <w:szCs w:val="20"/>
      <w:lang w:eastAsia="ru-RU"/>
    </w:rPr>
  </w:style>
  <w:style w:type="character" w:customStyle="1" w:styleId="a9">
    <w:name w:val="А_заголовок Знак"/>
    <w:link w:val="a8"/>
    <w:rsid w:val="006F4172"/>
    <w:rPr>
      <w:rFonts w:ascii="Times New Roman" w:eastAsia="Times New Roman" w:hAnsi="Times New Roman" w:cs="Arial"/>
      <w:i/>
      <w:sz w:val="28"/>
      <w:szCs w:val="20"/>
      <w:lang w:eastAsia="ru-RU"/>
    </w:rPr>
  </w:style>
  <w:style w:type="paragraph" w:customStyle="1" w:styleId="aa">
    <w:name w:val="А_основной"/>
    <w:basedOn w:val="a"/>
    <w:link w:val="ab"/>
    <w:qFormat/>
    <w:rsid w:val="006F4172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b">
    <w:name w:val="А_основной Знак"/>
    <w:link w:val="aa"/>
    <w:rsid w:val="006F4172"/>
    <w:rPr>
      <w:rFonts w:ascii="Times New Roman" w:eastAsia="Times New Roman" w:hAnsi="Times New Roman" w:cs="Arial"/>
      <w:sz w:val="28"/>
      <w:szCs w:val="20"/>
      <w:lang w:eastAsia="ru-RU"/>
    </w:rPr>
  </w:style>
  <w:style w:type="table" w:customStyle="1" w:styleId="10">
    <w:name w:val="Сетка таблицы1"/>
    <w:basedOn w:val="a1"/>
    <w:next w:val="ac"/>
    <w:uiPriority w:val="59"/>
    <w:rsid w:val="006F4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F4172"/>
  </w:style>
  <w:style w:type="paragraph" w:customStyle="1" w:styleId="11">
    <w:name w:val="Основной текст1"/>
    <w:basedOn w:val="a"/>
    <w:next w:val="ad"/>
    <w:link w:val="ae"/>
    <w:uiPriority w:val="1"/>
    <w:qFormat/>
    <w:rsid w:val="006F4172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11"/>
    <w:uiPriority w:val="1"/>
    <w:rsid w:val="006F4172"/>
    <w:rPr>
      <w:rFonts w:ascii="Georgia" w:eastAsia="Times New Roman" w:hAnsi="Georgia" w:cs="Georgia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6F4172"/>
    <w:pPr>
      <w:widowControl w:val="0"/>
      <w:autoSpaceDE w:val="0"/>
      <w:autoSpaceDN w:val="0"/>
      <w:adjustRightInd w:val="0"/>
      <w:spacing w:after="0" w:line="240" w:lineRule="auto"/>
      <w:ind w:left="95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Абзац списка1"/>
    <w:basedOn w:val="a"/>
    <w:next w:val="af"/>
    <w:qFormat/>
    <w:rsid w:val="006F41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F41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F4172"/>
    <w:pPr>
      <w:spacing w:after="18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F417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F4172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59"/>
    <w:rsid w:val="006F4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13"/>
    <w:uiPriority w:val="99"/>
    <w:semiHidden/>
    <w:unhideWhenUsed/>
    <w:rsid w:val="006F4172"/>
    <w:pPr>
      <w:spacing w:after="120"/>
    </w:pPr>
  </w:style>
  <w:style w:type="character" w:customStyle="1" w:styleId="13">
    <w:name w:val="Основной текст Знак1"/>
    <w:basedOn w:val="a0"/>
    <w:link w:val="ad"/>
    <w:uiPriority w:val="99"/>
    <w:semiHidden/>
    <w:rsid w:val="006F4172"/>
  </w:style>
  <w:style w:type="paragraph" w:styleId="af">
    <w:name w:val="List Paragraph"/>
    <w:basedOn w:val="a"/>
    <w:uiPriority w:val="34"/>
    <w:qFormat/>
    <w:rsid w:val="006F4172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4B53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85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3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2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24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8326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90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7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3228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7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75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48440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061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9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9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28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66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69103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50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0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83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3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5798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94096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38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3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26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1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164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41705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27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40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62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703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52413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814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49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142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33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817586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3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164176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3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954585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8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511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71779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85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08854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14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7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0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2870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84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00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60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18476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555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792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1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874679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6654736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37385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4712848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3246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780618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5367877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9740259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7832726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1162920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9414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8861818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965079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2981018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6849939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2398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990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4558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25993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43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80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1534">
              <w:marLeft w:val="0"/>
              <w:marRight w:val="0"/>
              <w:marTop w:val="0"/>
              <w:marBottom w:val="300"/>
              <w:divBdr>
                <w:top w:val="single" w:sz="6" w:space="11" w:color="76767A"/>
                <w:left w:val="single" w:sz="6" w:space="11" w:color="76767A"/>
                <w:bottom w:val="single" w:sz="6" w:space="11" w:color="76767A"/>
                <w:right w:val="single" w:sz="6" w:space="11" w:color="76767A"/>
              </w:divBdr>
              <w:divsChild>
                <w:div w:id="17644553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80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2564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5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7771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9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3235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0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8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5370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00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58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85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20</cp:revision>
  <dcterms:created xsi:type="dcterms:W3CDTF">2021-11-01T12:46:00Z</dcterms:created>
  <dcterms:modified xsi:type="dcterms:W3CDTF">2022-06-06T09:18:00Z</dcterms:modified>
</cp:coreProperties>
</file>