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3E" w:rsidRPr="006F493E" w:rsidRDefault="006F493E" w:rsidP="006F4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Карпунина</w:t>
      </w:r>
      <w:proofErr w:type="spellEnd"/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Екатерина Анатольевн</w:t>
      </w:r>
      <w:proofErr w:type="gramStart"/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а-</w:t>
      </w:r>
      <w:proofErr w:type="gramEnd"/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«специальное образование,</w:t>
      </w:r>
    </w:p>
    <w:p w:rsidR="006F493E" w:rsidRPr="006F493E" w:rsidRDefault="006F493E" w:rsidP="006F4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дети-инвалиды»</w:t>
      </w:r>
    </w:p>
    <w:p w:rsidR="006F493E" w:rsidRPr="006F493E" w:rsidRDefault="006F493E" w:rsidP="006F4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(Областное государственное казённое общеобразовательное</w:t>
      </w:r>
      <w:proofErr w:type="gramEnd"/>
    </w:p>
    <w:p w:rsidR="006F493E" w:rsidRPr="006F493E" w:rsidRDefault="006F493E" w:rsidP="006F4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учреждение) ОГКОУшкола№19</w:t>
      </w:r>
      <w:r w:rsidR="00FD5C6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 город Ульяновск</w:t>
      </w:r>
    </w:p>
    <w:p w:rsidR="00FE4798" w:rsidRPr="006F493E" w:rsidRDefault="006F493E" w:rsidP="00FE4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F493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Тема выступления: </w:t>
      </w:r>
    </w:p>
    <w:p w:rsidR="00FD5C6D" w:rsidRPr="00FD5C6D" w:rsidRDefault="00FE4798" w:rsidP="00FD5C6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E4798">
        <w:rPr>
          <w:rFonts w:ascii="Arial" w:hAnsi="Arial" w:cs="Arial"/>
          <w:color w:val="000000"/>
          <w:sz w:val="26"/>
          <w:szCs w:val="26"/>
        </w:rPr>
        <w:br/>
      </w:r>
      <w:r w:rsidR="00FD5C6D" w:rsidRPr="00FD5C6D">
        <w:rPr>
          <w:rFonts w:ascii="Arial" w:hAnsi="Arial" w:cs="Arial"/>
          <w:sz w:val="28"/>
          <w:szCs w:val="28"/>
        </w:rPr>
        <w:t>«Духовно - нравственное и патриотическое воспитание учащихся: проблемы, поиск, перспективы»</w:t>
      </w:r>
    </w:p>
    <w:p w:rsidR="00FD5C6D" w:rsidRPr="006F493E" w:rsidRDefault="00FD5C6D" w:rsidP="00FD5C6D">
      <w:pPr>
        <w:shd w:val="clear" w:color="auto" w:fill="FFFFFF"/>
        <w:spacing w:after="0" w:line="240" w:lineRule="auto"/>
        <w:rPr>
          <w:rFonts w:ascii="Arial" w:hAnsi="Arial" w:cs="Arial"/>
          <w:sz w:val="26"/>
          <w:szCs w:val="26"/>
        </w:rPr>
      </w:pPr>
    </w:p>
    <w:p w:rsidR="006F493E" w:rsidRPr="006F493E" w:rsidRDefault="006F493E" w:rsidP="00FD5C6D">
      <w:pPr>
        <w:pStyle w:val="17"/>
        <w:shd w:val="clear" w:color="auto" w:fill="auto"/>
        <w:spacing w:after="0" w:line="370" w:lineRule="exact"/>
        <w:ind w:right="40" w:firstLine="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Важным условием реализации задач духовно-нравственного развития и воспитания обучающихся является эффективность педагогического взаимодействия образовательной организации с семьей, внешкольными организациями - представителями общественных организаций, организациями детского и молодежного движений, опирающихся в своей деятельности на базовые национальные ценности.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40" w:firstLine="42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 xml:space="preserve">Такое сотрудничество строится на использовании различных форм взаимодействия при ведущей роли педагогического коллектива образовательной организации. Различные мероприятия, акции с участием представителей общественных, внешкольных организаций и других социальных институтов, а также традиционных религиозных организаций с согласия обучающихся и их родителей (законных представителей) могут включать проведение бесед, праздников, экскурсий, посещение православных храмов, чтение литературы духовно-нравственного содержания, выставки, концерты, конкурсы. Проведение мероприятий можно организовать как в стенах образовательной организации, так и в организациях культуры, образования и т.д. Важное значение для организации нравственного уклада жизни </w:t>
      </w:r>
      <w:proofErr w:type="gramStart"/>
      <w:r w:rsidRPr="006F493E">
        <w:rPr>
          <w:rFonts w:ascii="Arial" w:hAnsi="Arial" w:cs="Arial"/>
          <w:sz w:val="26"/>
          <w:szCs w:val="26"/>
        </w:rPr>
        <w:t>обучающихся</w:t>
      </w:r>
      <w:proofErr w:type="gramEnd"/>
      <w:r w:rsidRPr="006F493E">
        <w:rPr>
          <w:rFonts w:ascii="Arial" w:hAnsi="Arial" w:cs="Arial"/>
          <w:sz w:val="26"/>
          <w:szCs w:val="26"/>
        </w:rPr>
        <w:t xml:space="preserve"> имеет взаимодействие образовательной организации с семьей.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В настоящее время семья, жизнедеятельность которой определяется закономерностями развития общества, переживает противоречие и сложное состояние, вызванное духовно-нравственными изломами в обществе, частичной утратой идеалов, переоценкой ценностей.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Семья, имеющая ребенка с отклонениями в развитии, находится в еще более сложной ситуации. Многочисленные проблемы медицинского, социального, психологического плана, не всегда правильное отношение к ребенку-инвалиду вызывают необходимость оказания активной поддержке семье со стороны образовательной организации.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 xml:space="preserve">Коррекционная школа, обеспечивая образовательный процесс и реальное взаимодействие ребенка, родителей и социума, стремится к активному диалогу и широкому взаимодействию с семьей ребенка с </w:t>
      </w:r>
      <w:r w:rsidRPr="006F493E">
        <w:rPr>
          <w:rFonts w:ascii="Arial" w:hAnsi="Arial" w:cs="Arial"/>
          <w:sz w:val="26"/>
          <w:szCs w:val="26"/>
        </w:rPr>
        <w:lastRenderedPageBreak/>
        <w:t>ограниченными возможностями здоровья.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Только при условии существования тесного деятельного союза с семьей ребенка, возможно, осуществлять его адаптацию и интеграцию в общество, развивать духовный мир, формировать готовность к самостоятельной жизни, к выбору в пользу нравственных ценностей.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Содержание, формы и методы взаимодействия с семьей ребенка выстраиваются в соответствии с задачами, стоящими перед образовательной организацией, в направлении наиболее полной их реализации для полноценного формирования личности ребенка, социальной адаптации и интеграции в общество.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В рамках реализации данной программы сотрудничество образовательной организации и семьи в целях духовно-нравственного развития и воспитания обучающихся реализуется в следующих направлениях:</w:t>
      </w:r>
    </w:p>
    <w:p w:rsidR="006F493E" w:rsidRPr="006F493E" w:rsidRDefault="006F493E" w:rsidP="006F493E">
      <w:pPr>
        <w:pStyle w:val="17"/>
        <w:numPr>
          <w:ilvl w:val="0"/>
          <w:numId w:val="2"/>
        </w:numPr>
        <w:shd w:val="clear" w:color="auto" w:fill="auto"/>
        <w:spacing w:after="0" w:line="370" w:lineRule="exact"/>
        <w:ind w:left="0" w:right="20" w:hanging="76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 xml:space="preserve">повышение педагогической культуры родителей (законных представителей), как действенного фактора духовно-нравственного развития и </w:t>
      </w:r>
      <w:proofErr w:type="gramStart"/>
      <w:r w:rsidRPr="006F493E">
        <w:rPr>
          <w:rFonts w:ascii="Arial" w:hAnsi="Arial" w:cs="Arial"/>
          <w:sz w:val="26"/>
          <w:szCs w:val="26"/>
        </w:rPr>
        <w:t>воспитания</w:t>
      </w:r>
      <w:proofErr w:type="gramEnd"/>
      <w:r w:rsidRPr="006F493E">
        <w:rPr>
          <w:rFonts w:ascii="Arial" w:hAnsi="Arial" w:cs="Arial"/>
          <w:sz w:val="26"/>
          <w:szCs w:val="26"/>
        </w:rPr>
        <w:t xml:space="preserve"> обучающихся с умственной отсталостью (интеллектуальными нарушениями). </w:t>
      </w:r>
      <w:r w:rsidRPr="006F493E">
        <w:rPr>
          <w:rStyle w:val="11"/>
          <w:rFonts w:ascii="Arial" w:hAnsi="Arial" w:cs="Arial"/>
          <w:sz w:val="26"/>
          <w:szCs w:val="26"/>
        </w:rPr>
        <w:t xml:space="preserve"> В школе осуществляется система мероприятий по педагогическому просвещению родителей:</w:t>
      </w:r>
      <w:r w:rsidRPr="006F493E">
        <w:rPr>
          <w:rFonts w:ascii="Arial" w:hAnsi="Arial" w:cs="Arial"/>
          <w:sz w:val="26"/>
          <w:szCs w:val="26"/>
        </w:rPr>
        <w:t xml:space="preserve"> родительские классные, школьные и городские собрания, тематические педагогические советы, родительский лекторий, выпуск информационных и методических материалов, публичных докладов школы по итогам работы за год и т.д.</w:t>
      </w:r>
    </w:p>
    <w:p w:rsidR="006F493E" w:rsidRPr="006F493E" w:rsidRDefault="006F493E" w:rsidP="006F493E">
      <w:pPr>
        <w:pStyle w:val="17"/>
        <w:numPr>
          <w:ilvl w:val="0"/>
          <w:numId w:val="2"/>
        </w:numPr>
        <w:shd w:val="clear" w:color="auto" w:fill="auto"/>
        <w:spacing w:after="0" w:line="370" w:lineRule="exact"/>
        <w:ind w:left="0" w:right="20" w:hanging="76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совершенствование межличностных отношений педагогов, обучающихся и родителей (законных представителей) путем организации совместных мероприятий, праздников, акций;</w:t>
      </w:r>
    </w:p>
    <w:p w:rsidR="006F493E" w:rsidRPr="006F493E" w:rsidRDefault="006F493E" w:rsidP="006F493E">
      <w:pPr>
        <w:pStyle w:val="17"/>
        <w:numPr>
          <w:ilvl w:val="0"/>
          <w:numId w:val="2"/>
        </w:numPr>
        <w:shd w:val="clear" w:color="auto" w:fill="auto"/>
        <w:spacing w:after="0" w:line="370" w:lineRule="exact"/>
        <w:ind w:left="0" w:right="20" w:hanging="76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расширение партнерских взаимоотношений с родителями, привлечение их к активной деятельности в Совете школы, активизация деятельности родительских комитетов классных коллективов обучающихся, и проведение совместных школьных мероприятий, акций.</w:t>
      </w:r>
    </w:p>
    <w:p w:rsidR="006F493E" w:rsidRPr="00FE4798" w:rsidRDefault="006F493E" w:rsidP="006F493E">
      <w:pPr>
        <w:spacing w:after="0" w:line="370" w:lineRule="exact"/>
        <w:ind w:right="180"/>
        <w:jc w:val="center"/>
        <w:rPr>
          <w:rFonts w:ascii="Arial" w:hAnsi="Arial" w:cs="Arial"/>
          <w:i/>
          <w:sz w:val="26"/>
          <w:szCs w:val="26"/>
        </w:rPr>
      </w:pPr>
      <w:r w:rsidRPr="00FE4798">
        <w:rPr>
          <w:rStyle w:val="50"/>
          <w:rFonts w:ascii="Arial" w:eastAsia="Calibri" w:hAnsi="Arial" w:cs="Arial"/>
          <w:i w:val="0"/>
          <w:sz w:val="26"/>
          <w:szCs w:val="26"/>
        </w:rPr>
        <w:t>Повышение педагогической культуры родителей (законных представителей) обучающихся с умственной отсталостью (интеллектуальными нарушениями)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 xml:space="preserve">Система работы образовательной организации по повышению педагогической культуры родителей (законных представителей) в обеспечении духовно-нравственного развития и </w:t>
      </w:r>
      <w:proofErr w:type="gramStart"/>
      <w:r w:rsidRPr="006F493E">
        <w:rPr>
          <w:rFonts w:ascii="Arial" w:hAnsi="Arial" w:cs="Arial"/>
          <w:sz w:val="26"/>
          <w:szCs w:val="26"/>
        </w:rPr>
        <w:t>воспитания</w:t>
      </w:r>
      <w:proofErr w:type="gramEnd"/>
      <w:r w:rsidRPr="006F493E">
        <w:rPr>
          <w:rFonts w:ascii="Arial" w:hAnsi="Arial" w:cs="Arial"/>
          <w:sz w:val="26"/>
          <w:szCs w:val="26"/>
        </w:rPr>
        <w:t xml:space="preserve"> обучающихся должна быть основана на следующих принципах:</w:t>
      </w:r>
    </w:p>
    <w:p w:rsidR="006F493E" w:rsidRPr="00FE4798" w:rsidRDefault="006F493E" w:rsidP="006F493E">
      <w:pPr>
        <w:widowControl w:val="0"/>
        <w:numPr>
          <w:ilvl w:val="0"/>
          <w:numId w:val="1"/>
        </w:numPr>
        <w:tabs>
          <w:tab w:val="left" w:pos="738"/>
        </w:tabs>
        <w:spacing w:after="0" w:line="370" w:lineRule="exact"/>
        <w:ind w:left="880" w:hanging="360"/>
        <w:jc w:val="both"/>
        <w:rPr>
          <w:rFonts w:ascii="Arial" w:hAnsi="Arial" w:cs="Arial"/>
          <w:b/>
          <w:i/>
          <w:sz w:val="26"/>
          <w:szCs w:val="26"/>
        </w:rPr>
      </w:pPr>
      <w:r w:rsidRPr="00FE4798">
        <w:rPr>
          <w:rStyle w:val="50"/>
          <w:rFonts w:ascii="Arial" w:eastAsia="Calibri" w:hAnsi="Arial" w:cs="Arial"/>
          <w:i w:val="0"/>
          <w:sz w:val="26"/>
          <w:szCs w:val="26"/>
        </w:rPr>
        <w:t>взаимного доверия и уважения</w:t>
      </w:r>
      <w:r w:rsidRPr="00FE4798">
        <w:rPr>
          <w:rStyle w:val="5"/>
          <w:rFonts w:ascii="Arial" w:eastAsia="Calibri" w:hAnsi="Arial" w:cs="Arial"/>
          <w:i w:val="0"/>
          <w:sz w:val="26"/>
          <w:szCs w:val="26"/>
        </w:rPr>
        <w:t xml:space="preserve"> друг к другу;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spacing w:after="0" w:line="370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педагогического сотрудничества</w:t>
      </w:r>
      <w:r w:rsidRPr="006F493E">
        <w:rPr>
          <w:rFonts w:ascii="Arial" w:hAnsi="Arial" w:cs="Arial"/>
          <w:sz w:val="26"/>
          <w:szCs w:val="26"/>
        </w:rPr>
        <w:t xml:space="preserve"> семьи и образовательной организации по всем вопросам образования, воспитания и развития детей, </w:t>
      </w:r>
      <w:r w:rsidRPr="006F493E">
        <w:rPr>
          <w:rFonts w:ascii="Arial" w:hAnsi="Arial" w:cs="Arial"/>
          <w:sz w:val="26"/>
          <w:szCs w:val="26"/>
        </w:rPr>
        <w:lastRenderedPageBreak/>
        <w:t>в том числе в определении основных направлений, ценностей и приоритетов деятельности образовательной организации по духовно-нравственному развитию и воспитанию обучающихся;</w:t>
      </w:r>
    </w:p>
    <w:p w:rsidR="006F493E" w:rsidRPr="00FE4798" w:rsidRDefault="006F493E" w:rsidP="006F493E">
      <w:pPr>
        <w:widowControl w:val="0"/>
        <w:numPr>
          <w:ilvl w:val="0"/>
          <w:numId w:val="1"/>
        </w:numPr>
        <w:spacing w:after="0" w:line="374" w:lineRule="exact"/>
        <w:ind w:right="20" w:firstLine="520"/>
        <w:jc w:val="both"/>
        <w:rPr>
          <w:rFonts w:ascii="Arial" w:hAnsi="Arial" w:cs="Arial"/>
          <w:b/>
          <w:i/>
          <w:sz w:val="26"/>
          <w:szCs w:val="26"/>
        </w:rPr>
      </w:pPr>
      <w:r w:rsidRPr="00FE4798">
        <w:rPr>
          <w:rStyle w:val="50"/>
          <w:rFonts w:ascii="Arial" w:eastAsia="Calibri" w:hAnsi="Arial" w:cs="Arial"/>
          <w:i w:val="0"/>
          <w:sz w:val="26"/>
          <w:szCs w:val="26"/>
        </w:rPr>
        <w:t>сочетание педагогического просвещения с педагогическим самообразованием</w:t>
      </w:r>
      <w:r w:rsidRPr="00FE4798">
        <w:rPr>
          <w:rStyle w:val="5"/>
          <w:rFonts w:ascii="Arial" w:eastAsia="Calibri" w:hAnsi="Arial" w:cs="Arial"/>
          <w:i w:val="0"/>
          <w:sz w:val="26"/>
          <w:szCs w:val="26"/>
        </w:rPr>
        <w:t xml:space="preserve"> родителей (законных представителей);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74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приоритетности интересов детей</w:t>
      </w:r>
      <w:r w:rsidRPr="006F493E">
        <w:rPr>
          <w:rFonts w:ascii="Arial" w:hAnsi="Arial" w:cs="Arial"/>
          <w:b/>
          <w:i/>
          <w:sz w:val="26"/>
          <w:szCs w:val="26"/>
        </w:rPr>
        <w:t>,</w:t>
      </w:r>
      <w:r w:rsidRPr="006F493E">
        <w:rPr>
          <w:rFonts w:ascii="Arial" w:hAnsi="Arial" w:cs="Arial"/>
          <w:sz w:val="26"/>
          <w:szCs w:val="26"/>
        </w:rPr>
        <w:t xml:space="preserve"> признания уникальности каждого ребенка;</w:t>
      </w:r>
    </w:p>
    <w:p w:rsidR="006F493E" w:rsidRPr="00FE4798" w:rsidRDefault="006F493E" w:rsidP="006F493E">
      <w:pPr>
        <w:widowControl w:val="0"/>
        <w:numPr>
          <w:ilvl w:val="0"/>
          <w:numId w:val="1"/>
        </w:numPr>
        <w:tabs>
          <w:tab w:val="left" w:pos="734"/>
        </w:tabs>
        <w:spacing w:after="0" w:line="374" w:lineRule="exact"/>
        <w:ind w:left="880" w:hanging="360"/>
        <w:jc w:val="both"/>
        <w:rPr>
          <w:rFonts w:ascii="Arial" w:hAnsi="Arial" w:cs="Arial"/>
          <w:i/>
          <w:sz w:val="26"/>
          <w:szCs w:val="26"/>
        </w:rPr>
      </w:pPr>
      <w:r w:rsidRPr="00FE4798">
        <w:rPr>
          <w:rStyle w:val="50"/>
          <w:rFonts w:ascii="Arial" w:eastAsia="Calibri" w:hAnsi="Arial" w:cs="Arial"/>
          <w:i w:val="0"/>
          <w:sz w:val="26"/>
          <w:szCs w:val="26"/>
        </w:rPr>
        <w:t>поддержки</w:t>
      </w:r>
      <w:r w:rsidRPr="00FE4798">
        <w:rPr>
          <w:rStyle w:val="5"/>
          <w:rFonts w:ascii="Arial" w:eastAsia="Calibri" w:hAnsi="Arial" w:cs="Arial"/>
          <w:i w:val="0"/>
          <w:sz w:val="26"/>
          <w:szCs w:val="26"/>
        </w:rPr>
        <w:t xml:space="preserve">, </w:t>
      </w:r>
      <w:r w:rsidRPr="00FE4798">
        <w:rPr>
          <w:rStyle w:val="50"/>
          <w:rFonts w:ascii="Arial" w:eastAsia="Calibri" w:hAnsi="Arial" w:cs="Arial"/>
          <w:i w:val="0"/>
          <w:sz w:val="26"/>
          <w:szCs w:val="26"/>
        </w:rPr>
        <w:t>помощи и индивидуального сопровождения</w:t>
      </w:r>
      <w:r w:rsidRPr="00FE4798">
        <w:rPr>
          <w:rStyle w:val="5"/>
          <w:rFonts w:ascii="Arial" w:eastAsia="Calibri" w:hAnsi="Arial" w:cs="Arial"/>
          <w:i w:val="0"/>
          <w:sz w:val="26"/>
          <w:szCs w:val="26"/>
        </w:rPr>
        <w:t xml:space="preserve"> </w:t>
      </w:r>
      <w:proofErr w:type="gramStart"/>
      <w:r w:rsidRPr="00FE4798">
        <w:rPr>
          <w:rStyle w:val="5"/>
          <w:rFonts w:ascii="Arial" w:eastAsia="Calibri" w:hAnsi="Arial" w:cs="Arial"/>
          <w:i w:val="0"/>
          <w:sz w:val="26"/>
          <w:szCs w:val="26"/>
        </w:rPr>
        <w:t>по</w:t>
      </w:r>
      <w:proofErr w:type="gramEnd"/>
    </w:p>
    <w:p w:rsidR="006F493E" w:rsidRPr="006F493E" w:rsidRDefault="006F493E" w:rsidP="006F493E">
      <w:pPr>
        <w:pStyle w:val="17"/>
        <w:shd w:val="clear" w:color="auto" w:fill="auto"/>
        <w:spacing w:after="0" w:line="374" w:lineRule="exact"/>
        <w:ind w:left="20" w:right="20" w:firstLine="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формированию педагогической культуры каждого из родителей (законных представителей);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spacing w:after="0" w:line="374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содействия</w:t>
      </w:r>
      <w:r w:rsidRPr="006F493E">
        <w:rPr>
          <w:rFonts w:ascii="Arial" w:hAnsi="Arial" w:cs="Arial"/>
          <w:b/>
          <w:i/>
          <w:sz w:val="26"/>
          <w:szCs w:val="26"/>
        </w:rPr>
        <w:t xml:space="preserve"> </w:t>
      </w:r>
      <w:r w:rsidRPr="006F493E">
        <w:rPr>
          <w:rFonts w:ascii="Arial" w:hAnsi="Arial" w:cs="Arial"/>
          <w:sz w:val="26"/>
          <w:szCs w:val="26"/>
        </w:rPr>
        <w:t>родителям (законным представителям) в решении индивидуальных проблем воспитания детей;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280" w:lineRule="exact"/>
        <w:ind w:left="880" w:hanging="36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опоры на положительный опыт</w:t>
      </w:r>
      <w:r w:rsidRPr="006F493E">
        <w:rPr>
          <w:rFonts w:ascii="Arial" w:hAnsi="Arial" w:cs="Arial"/>
          <w:sz w:val="26"/>
          <w:szCs w:val="26"/>
        </w:rPr>
        <w:t xml:space="preserve"> семейного воспитания;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65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открытости</w:t>
      </w:r>
      <w:r w:rsidRPr="006F493E">
        <w:rPr>
          <w:rFonts w:ascii="Arial" w:hAnsi="Arial" w:cs="Arial"/>
          <w:b/>
          <w:i/>
          <w:sz w:val="26"/>
          <w:szCs w:val="26"/>
        </w:rPr>
        <w:t xml:space="preserve">, </w:t>
      </w:r>
      <w:r w:rsidRPr="006F493E">
        <w:rPr>
          <w:rFonts w:ascii="Arial" w:hAnsi="Arial" w:cs="Arial"/>
          <w:sz w:val="26"/>
          <w:szCs w:val="26"/>
        </w:rPr>
        <w:t>обеспечивающей доступность для родителей (законных представителей) информации об эффективности процесса образования и воспитания ребенка;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70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преемственности, сохранения и развития</w:t>
      </w:r>
      <w:r w:rsidRPr="006F493E">
        <w:rPr>
          <w:rFonts w:ascii="Arial" w:hAnsi="Arial" w:cs="Arial"/>
          <w:sz w:val="26"/>
          <w:szCs w:val="26"/>
        </w:rPr>
        <w:t xml:space="preserve"> лучших традиций духовно-нравственного воспитания;</w:t>
      </w:r>
    </w:p>
    <w:p w:rsidR="006F493E" w:rsidRPr="006F493E" w:rsidRDefault="006F493E" w:rsidP="006F493E">
      <w:pPr>
        <w:pStyle w:val="17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370" w:lineRule="exact"/>
        <w:ind w:right="20" w:firstLine="52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системности</w:t>
      </w:r>
      <w:r w:rsidRPr="006F493E">
        <w:rPr>
          <w:rFonts w:ascii="Arial" w:hAnsi="Arial" w:cs="Arial"/>
          <w:sz w:val="26"/>
          <w:szCs w:val="26"/>
        </w:rPr>
        <w:t xml:space="preserve"> в организации жизнедеятельности детей, комплексности воспитания и целостности становления личности ребенка.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2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>В системе повышения педагогической культуры родителей (законных представителей) могут быть использованы различные формы и методы работы, в том числе: родительское собрание, родительская конференция,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160" w:right="20" w:firstLine="440"/>
        <w:jc w:val="both"/>
        <w:rPr>
          <w:rFonts w:ascii="Arial" w:hAnsi="Arial" w:cs="Arial"/>
          <w:sz w:val="26"/>
          <w:szCs w:val="26"/>
        </w:rPr>
      </w:pPr>
      <w:proofErr w:type="gramStart"/>
      <w:r w:rsidRPr="006F493E">
        <w:rPr>
          <w:rFonts w:ascii="Arial" w:hAnsi="Arial" w:cs="Arial"/>
          <w:sz w:val="26"/>
          <w:szCs w:val="26"/>
        </w:rPr>
        <w:t xml:space="preserve">Знания, получаемые родителями (законными представителями), должны быть востребованы в реальной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 </w:t>
      </w:r>
      <w:proofErr w:type="gramEnd"/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16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Fonts w:ascii="Arial" w:hAnsi="Arial" w:cs="Arial"/>
          <w:sz w:val="26"/>
          <w:szCs w:val="26"/>
        </w:rPr>
        <w:t xml:space="preserve"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и воспитания обучающихся на всех ступенях образования. </w:t>
      </w:r>
    </w:p>
    <w:p w:rsidR="006F493E" w:rsidRPr="006F493E" w:rsidRDefault="006F493E" w:rsidP="006F493E">
      <w:pPr>
        <w:pStyle w:val="17"/>
        <w:shd w:val="clear" w:color="auto" w:fill="auto"/>
        <w:spacing w:after="0" w:line="370" w:lineRule="exact"/>
        <w:ind w:left="160" w:right="20" w:firstLine="440"/>
        <w:jc w:val="both"/>
        <w:rPr>
          <w:rFonts w:ascii="Arial" w:hAnsi="Arial" w:cs="Arial"/>
          <w:sz w:val="26"/>
          <w:szCs w:val="26"/>
        </w:rPr>
      </w:pP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Ожидаемый результат выполнения работы</w:t>
      </w:r>
      <w:r w:rsidRPr="006F493E">
        <w:rPr>
          <w:rFonts w:ascii="Arial" w:hAnsi="Arial" w:cs="Arial"/>
          <w:sz w:val="26"/>
          <w:szCs w:val="26"/>
        </w:rPr>
        <w:t xml:space="preserve"> по данному направлению программы - </w:t>
      </w:r>
      <w:r w:rsidRPr="006F493E">
        <w:rPr>
          <w:rStyle w:val="a3"/>
          <w:rFonts w:ascii="Arial" w:hAnsi="Arial" w:cs="Arial"/>
          <w:b w:val="0"/>
          <w:i w:val="0"/>
          <w:sz w:val="26"/>
          <w:szCs w:val="26"/>
        </w:rPr>
        <w:t>повышение компетентности родителей в области воспитания духовно-нравственной личности ребенка</w:t>
      </w:r>
      <w:r w:rsidRPr="006F493E">
        <w:rPr>
          <w:rFonts w:ascii="Arial" w:hAnsi="Arial" w:cs="Arial"/>
          <w:b/>
          <w:i/>
          <w:sz w:val="26"/>
          <w:szCs w:val="26"/>
        </w:rPr>
        <w:t>,</w:t>
      </w:r>
      <w:r w:rsidRPr="006F493E">
        <w:rPr>
          <w:rFonts w:ascii="Arial" w:hAnsi="Arial" w:cs="Arial"/>
          <w:sz w:val="26"/>
          <w:szCs w:val="26"/>
        </w:rPr>
        <w:t xml:space="preserve"> становление их участниками образовательной и воспитательной работы школы.</w:t>
      </w:r>
    </w:p>
    <w:p w:rsidR="00AB6240" w:rsidRPr="006F493E" w:rsidRDefault="00AB6240">
      <w:pPr>
        <w:rPr>
          <w:rFonts w:ascii="Arial" w:hAnsi="Arial" w:cs="Arial"/>
          <w:sz w:val="26"/>
          <w:szCs w:val="26"/>
        </w:rPr>
      </w:pPr>
    </w:p>
    <w:sectPr w:rsidR="00AB6240" w:rsidRPr="006F493E" w:rsidSect="00AB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3B"/>
      </v:shape>
    </w:pict>
  </w:numPicBullet>
  <w:abstractNum w:abstractNumId="0">
    <w:nsid w:val="2F395AE7"/>
    <w:multiLevelType w:val="hybridMultilevel"/>
    <w:tmpl w:val="15828768"/>
    <w:lvl w:ilvl="0" w:tplc="04190007">
      <w:start w:val="1"/>
      <w:numFmt w:val="bullet"/>
      <w:lvlText w:val=""/>
      <w:lvlPicBulletId w:val="0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7AA4457E"/>
    <w:multiLevelType w:val="multilevel"/>
    <w:tmpl w:val="66148A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3E"/>
    <w:rsid w:val="002C1AE8"/>
    <w:rsid w:val="00554AD3"/>
    <w:rsid w:val="006F493E"/>
    <w:rsid w:val="00AB6240"/>
    <w:rsid w:val="00B266AD"/>
    <w:rsid w:val="00D77B49"/>
    <w:rsid w:val="00FD5C6D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3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D5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6F493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7">
    <w:name w:val="Основной текст17"/>
    <w:basedOn w:val="a"/>
    <w:rsid w:val="006F493E"/>
    <w:pPr>
      <w:widowControl w:val="0"/>
      <w:shd w:val="clear" w:color="auto" w:fill="FFFFFF"/>
      <w:spacing w:after="900" w:line="0" w:lineRule="atLeast"/>
      <w:ind w:hanging="380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3">
    <w:name w:val="Основной текст + Полужирный;Курсив"/>
    <w:rsid w:val="006F49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5">
    <w:name w:val="Основной текст (5) + Не полужирный;Не курсив"/>
    <w:rsid w:val="006F49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0">
    <w:name w:val="Основной текст (5)"/>
    <w:rsid w:val="006F49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D5C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62CE-0C7E-454C-ABFD-1523200E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2022-01-30T06:51:00Z</dcterms:created>
  <dcterms:modified xsi:type="dcterms:W3CDTF">2022-01-30T06:54:00Z</dcterms:modified>
</cp:coreProperties>
</file>