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0191" w:rsidRPr="009835B8" w:rsidRDefault="00A40191" w:rsidP="00A40191">
      <w:pPr>
        <w:jc w:val="center"/>
        <w:rPr>
          <w:rFonts w:ascii="Calibri" w:eastAsia="Calibri" w:hAnsi="Calibri" w:cs="Times New Roman"/>
          <w:b/>
          <w:color w:val="000000"/>
        </w:rPr>
      </w:pPr>
      <w:r w:rsidRPr="009835B8">
        <w:rPr>
          <w:rFonts w:ascii="Times New Roman" w:eastAsia="Calibri" w:hAnsi="Times New Roman" w:cs="Times New Roman"/>
          <w:b/>
          <w:iCs/>
          <w:color w:val="000000"/>
        </w:rPr>
        <w:t xml:space="preserve">КОНСПЕКТ </w:t>
      </w:r>
      <w:r>
        <w:rPr>
          <w:rFonts w:ascii="Times New Roman" w:eastAsia="Calibri" w:hAnsi="Times New Roman" w:cs="Times New Roman"/>
          <w:b/>
          <w:iCs/>
          <w:color w:val="000000"/>
        </w:rPr>
        <w:t>НОД «</w:t>
      </w:r>
      <w:r w:rsidR="00A57152">
        <w:rPr>
          <w:rFonts w:ascii="Times New Roman" w:eastAsia="Calibri" w:hAnsi="Times New Roman" w:cs="Times New Roman"/>
          <w:b/>
          <w:iCs/>
          <w:color w:val="000000"/>
        </w:rPr>
        <w:t>Добрый дождик»</w:t>
      </w:r>
      <w:bookmarkStart w:id="0" w:name="_GoBack"/>
      <w:bookmarkEnd w:id="0"/>
    </w:p>
    <w:p w:rsidR="00A40191" w:rsidRPr="009835B8" w:rsidRDefault="00A40191" w:rsidP="00A401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35B8">
        <w:rPr>
          <w:rFonts w:ascii="Times New Roman" w:eastAsia="Calibri" w:hAnsi="Times New Roman" w:cs="Times New Roman"/>
          <w:sz w:val="24"/>
          <w:szCs w:val="24"/>
        </w:rPr>
        <w:t>Форма занятия:</w:t>
      </w:r>
      <w:r>
        <w:rPr>
          <w:rFonts w:ascii="Times New Roman" w:eastAsia="Calibri" w:hAnsi="Times New Roman" w:cs="Times New Roman"/>
          <w:sz w:val="24"/>
          <w:szCs w:val="24"/>
        </w:rPr>
        <w:t xml:space="preserve"> групповая</w:t>
      </w:r>
    </w:p>
    <w:p w:rsidR="00A40191" w:rsidRPr="009835B8" w:rsidRDefault="00A40191" w:rsidP="00A401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35B8">
        <w:rPr>
          <w:rFonts w:ascii="Times New Roman" w:eastAsia="Calibri" w:hAnsi="Times New Roman" w:cs="Times New Roman"/>
          <w:sz w:val="24"/>
          <w:szCs w:val="24"/>
        </w:rPr>
        <w:t>Вид занятия:</w:t>
      </w:r>
      <w:r>
        <w:rPr>
          <w:rFonts w:ascii="Times New Roman" w:eastAsia="Calibri" w:hAnsi="Times New Roman" w:cs="Times New Roman"/>
          <w:sz w:val="24"/>
          <w:szCs w:val="24"/>
        </w:rPr>
        <w:t xml:space="preserve"> коррекционно-развивающее</w:t>
      </w:r>
    </w:p>
    <w:p w:rsidR="00A40191" w:rsidRPr="009835B8" w:rsidRDefault="00A40191" w:rsidP="00A401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35B8">
        <w:rPr>
          <w:rFonts w:ascii="Times New Roman" w:eastAsia="Calibri" w:hAnsi="Times New Roman" w:cs="Times New Roman"/>
          <w:sz w:val="24"/>
          <w:szCs w:val="24"/>
        </w:rPr>
        <w:t>Цель:</w:t>
      </w:r>
      <w:r w:rsidRPr="001B273C"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развитие коммуникативной и познавательной сферы, коррекция эмоционального неблагополучия детей, связанного с трудностями адаптации в группе. </w:t>
      </w:r>
    </w:p>
    <w:p w:rsidR="00A40191" w:rsidRDefault="00A40191" w:rsidP="00A40191">
      <w:pPr>
        <w:spacing w:after="0" w:line="240" w:lineRule="auto"/>
        <w:jc w:val="both"/>
      </w:pPr>
      <w:r w:rsidRPr="009835B8">
        <w:rPr>
          <w:rFonts w:ascii="Times New Roman" w:eastAsia="Calibri" w:hAnsi="Times New Roman" w:cs="Times New Roman"/>
          <w:sz w:val="24"/>
          <w:szCs w:val="24"/>
        </w:rPr>
        <w:t>Задачи:</w:t>
      </w:r>
      <w:r w:rsidRPr="001B273C">
        <w:t xml:space="preserve"> </w:t>
      </w:r>
    </w:p>
    <w:p w:rsidR="00A40191" w:rsidRPr="00871DD3" w:rsidRDefault="00A40191" w:rsidP="00A401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71DD3">
        <w:rPr>
          <w:rFonts w:ascii="Times New Roman" w:hAnsi="Times New Roman" w:cs="Times New Roman"/>
          <w:sz w:val="24"/>
          <w:szCs w:val="24"/>
        </w:rPr>
        <w:t xml:space="preserve">-Развивать произвольное внимание, умение работать по заданному образцу; </w:t>
      </w:r>
    </w:p>
    <w:p w:rsidR="00A40191" w:rsidRDefault="00A40191" w:rsidP="00A401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B273C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>
        <w:rPr>
          <w:rFonts w:ascii="Times New Roman" w:eastAsia="Calibri" w:hAnsi="Times New Roman" w:cs="Times New Roman"/>
          <w:sz w:val="24"/>
          <w:szCs w:val="24"/>
        </w:rPr>
        <w:t xml:space="preserve">Развивать  навыки невербального общения; </w:t>
      </w:r>
    </w:p>
    <w:p w:rsidR="00A40191" w:rsidRDefault="00A40191" w:rsidP="00A401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-Развивать сплочение детей через сотрудничество и эмпатию;</w:t>
      </w:r>
    </w:p>
    <w:p w:rsidR="00A40191" w:rsidRPr="001B273C" w:rsidRDefault="00A40191" w:rsidP="00A401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-Способствовать объединению</w:t>
      </w:r>
      <w:r w:rsidRPr="001B273C">
        <w:rPr>
          <w:rFonts w:ascii="Times New Roman" w:eastAsia="Calibri" w:hAnsi="Times New Roman" w:cs="Times New Roman"/>
          <w:sz w:val="24"/>
          <w:szCs w:val="24"/>
        </w:rPr>
        <w:t xml:space="preserve"> группы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 снятию</w:t>
      </w:r>
      <w:r w:rsidRPr="001B273C">
        <w:rPr>
          <w:rFonts w:ascii="Times New Roman" w:eastAsia="Calibri" w:hAnsi="Times New Roman" w:cs="Times New Roman"/>
          <w:sz w:val="24"/>
          <w:szCs w:val="24"/>
        </w:rPr>
        <w:t xml:space="preserve"> психологических барьеров.</w:t>
      </w:r>
    </w:p>
    <w:p w:rsidR="00A40191" w:rsidRPr="009835B8" w:rsidRDefault="00A40191" w:rsidP="00A401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35B8">
        <w:rPr>
          <w:rFonts w:ascii="Times New Roman" w:eastAsia="Calibri" w:hAnsi="Times New Roman" w:cs="Times New Roman"/>
          <w:sz w:val="24"/>
          <w:szCs w:val="24"/>
        </w:rPr>
        <w:t>Методы и приемы:</w:t>
      </w:r>
      <w:r w:rsidRPr="001B273C">
        <w:t xml:space="preserve"> </w:t>
      </w:r>
      <w:r w:rsidRPr="001B273C">
        <w:rPr>
          <w:rFonts w:ascii="Times New Roman" w:hAnsi="Times New Roman" w:cs="Times New Roman"/>
          <w:sz w:val="24"/>
          <w:szCs w:val="24"/>
        </w:rPr>
        <w:t>упражнения подражательного, творческого характера; психогимнастика;</w:t>
      </w:r>
      <w:r>
        <w:rPr>
          <w:rFonts w:ascii="Times New Roman" w:hAnsi="Times New Roman" w:cs="Times New Roman"/>
          <w:sz w:val="24"/>
          <w:szCs w:val="24"/>
        </w:rPr>
        <w:t xml:space="preserve"> пальчиковая гимнастика;</w:t>
      </w:r>
      <w:r w:rsidRPr="001B273C">
        <w:rPr>
          <w:rFonts w:ascii="Times New Roman" w:hAnsi="Times New Roman" w:cs="Times New Roman"/>
          <w:sz w:val="24"/>
          <w:szCs w:val="24"/>
        </w:rPr>
        <w:t xml:space="preserve"> игровые ситуации; </w:t>
      </w:r>
      <w:r w:rsidRPr="001B273C">
        <w:rPr>
          <w:rFonts w:ascii="Times New Roman" w:eastAsia="Calibri" w:hAnsi="Times New Roman" w:cs="Times New Roman"/>
          <w:sz w:val="24"/>
          <w:szCs w:val="24"/>
        </w:rPr>
        <w:t>вопросы (требующие констатации; побуждающие к мыслительной деятельности);</w:t>
      </w:r>
      <w:r w:rsidRPr="001B273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подвижная игра; </w:t>
      </w:r>
      <w:r w:rsidRPr="001B273C">
        <w:rPr>
          <w:rFonts w:ascii="Times New Roman" w:eastAsia="Calibri" w:hAnsi="Times New Roman" w:cs="Times New Roman"/>
          <w:sz w:val="24"/>
          <w:szCs w:val="24"/>
        </w:rPr>
        <w:t>загадывание и отгадывание загадок.</w:t>
      </w:r>
    </w:p>
    <w:p w:rsidR="00A40191" w:rsidRPr="009835B8" w:rsidRDefault="00A40191" w:rsidP="00A40191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835B8">
        <w:rPr>
          <w:rFonts w:ascii="Times New Roman" w:eastAsia="Calibri" w:hAnsi="Times New Roman" w:cs="Times New Roman"/>
          <w:sz w:val="24"/>
          <w:szCs w:val="24"/>
        </w:rPr>
        <w:t>Оборудование:</w:t>
      </w:r>
      <w:r>
        <w:rPr>
          <w:rFonts w:ascii="Times New Roman" w:eastAsia="Calibri" w:hAnsi="Times New Roman" w:cs="Times New Roman"/>
          <w:sz w:val="24"/>
          <w:szCs w:val="24"/>
        </w:rPr>
        <w:t xml:space="preserve"> зонтик; аудиозапись «</w:t>
      </w:r>
      <w:r w:rsidRPr="008838B8">
        <w:rPr>
          <w:rFonts w:ascii="Times New Roman" w:eastAsia="Calibri" w:hAnsi="Times New Roman" w:cs="Times New Roman"/>
          <w:sz w:val="24"/>
          <w:szCs w:val="24"/>
        </w:rPr>
        <w:t>Шум дождя</w:t>
      </w:r>
      <w:r>
        <w:rPr>
          <w:rFonts w:ascii="Times New Roman" w:eastAsia="Calibri" w:hAnsi="Times New Roman" w:cs="Times New Roman"/>
          <w:sz w:val="24"/>
          <w:szCs w:val="24"/>
        </w:rPr>
        <w:t>», н</w:t>
      </w:r>
      <w:r w:rsidRPr="00871DD3">
        <w:rPr>
          <w:rFonts w:ascii="Times New Roman" w:eastAsia="Calibri" w:hAnsi="Times New Roman" w:cs="Times New Roman"/>
          <w:sz w:val="24"/>
          <w:szCs w:val="24"/>
        </w:rPr>
        <w:t xml:space="preserve">аполовину </w:t>
      </w:r>
      <w:r>
        <w:rPr>
          <w:rFonts w:ascii="Times New Roman" w:eastAsia="Calibri" w:hAnsi="Times New Roman" w:cs="Times New Roman"/>
          <w:sz w:val="24"/>
          <w:szCs w:val="24"/>
        </w:rPr>
        <w:t>нарисованные картинки; картон; трафареты; самоклеящаяся бумага.</w:t>
      </w:r>
    </w:p>
    <w:p w:rsidR="00A40191" w:rsidRPr="009835B8" w:rsidRDefault="00A40191" w:rsidP="00A4019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835B8">
        <w:rPr>
          <w:rFonts w:ascii="Times New Roman" w:eastAsia="Calibri" w:hAnsi="Times New Roman" w:cs="Times New Roman"/>
          <w:sz w:val="24"/>
          <w:szCs w:val="24"/>
        </w:rPr>
        <w:t>Ход занятия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7"/>
        <w:gridCol w:w="2410"/>
        <w:gridCol w:w="6520"/>
        <w:gridCol w:w="5103"/>
      </w:tblGrid>
      <w:tr w:rsidR="00A40191" w:rsidRPr="009835B8" w:rsidTr="00D33B6E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191" w:rsidRPr="009835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35B8">
              <w:rPr>
                <w:rFonts w:ascii="Times New Roman" w:eastAsia="Calibri" w:hAnsi="Times New Roman" w:cs="Times New Roman"/>
                <w:sz w:val="24"/>
                <w:szCs w:val="24"/>
              </w:rPr>
              <w:t>Этап занятия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191" w:rsidRPr="009835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35B8">
              <w:rPr>
                <w:rFonts w:ascii="Times New Roman" w:eastAsia="Calibri" w:hAnsi="Times New Roman" w:cs="Times New Roman"/>
                <w:sz w:val="24"/>
                <w:szCs w:val="24"/>
              </w:rPr>
              <w:t>Содержание матери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9835B8">
              <w:rPr>
                <w:rFonts w:ascii="Times New Roman" w:eastAsia="Calibri" w:hAnsi="Times New Roman" w:cs="Times New Roman"/>
                <w:sz w:val="24"/>
                <w:szCs w:val="24"/>
              </w:rPr>
              <w:t>ла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191" w:rsidRPr="009835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35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Деятельность </w:t>
            </w:r>
          </w:p>
          <w:p w:rsidR="00A40191" w:rsidRPr="009835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35B8">
              <w:rPr>
                <w:rFonts w:ascii="Times New Roman" w:eastAsia="Calibri" w:hAnsi="Times New Roman" w:cs="Times New Roman"/>
                <w:sz w:val="24"/>
                <w:szCs w:val="24"/>
              </w:rPr>
              <w:t>педагога-психолога (дефектолога)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0191" w:rsidRPr="009835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35B8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Деятельность ребенка</w:t>
            </w:r>
          </w:p>
        </w:tc>
      </w:tr>
      <w:tr w:rsidR="00A40191" w:rsidRPr="009835B8" w:rsidTr="00D33B6E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191" w:rsidRPr="009835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Вводный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Приветствие. Упражнение «Карусель»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8838B8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9835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Добрый день, ребята! Рада вас видеть! Поприветствуем друг друга.</w:t>
            </w:r>
          </w:p>
          <w:p w:rsidR="00A40191" w:rsidRPr="00023395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23395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Психолог помогает детям встать в два круга: один внутри другого, лицом друг к другу, но не напротив, а по диагонали.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—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Сегодня мы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поздороваем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ся друг с другом и устроим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веселую карусель. Как только за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звучит музыка, мы будем раскручивать карусель.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Попробуем завести механизм у на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шей карусели (шагаем под хлопки). Как только вы окажетесь</w:t>
            </w:r>
          </w:p>
          <w:p w:rsidR="00A40191" w:rsidRPr="009835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друг напротив друга, попри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ветствуйте своего партнера хлоп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ком в ладоши. Готова карусель? Поехали...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-Здравствуйте!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9835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Первы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й круг (внутренний) стоит на месте, а второй (внеш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ний) — двига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ет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ся вправо.</w:t>
            </w:r>
          </w:p>
        </w:tc>
      </w:tr>
      <w:tr w:rsidR="00A40191" w:rsidTr="00D33B6E">
        <w:trPr>
          <w:trHeight w:val="61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Основной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9835B8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Психогимнастические этюды «Изобрази, как…»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Пальчиковая гимнастика «Дождик»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Упражнение «Раскрась вторую половинку»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Подвижная игра «Танец под дождем»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Игра «Солнышко»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Работа с трафаретами «Сделаем солнышко»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А вы знаете, что сказку можно изображать? Я скажу: «Дом». А как мы его покажем? Я скажу: «Топать». А как мы это покажем? Я скажу: «Грустный». А как можно изобразить?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8838B8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Итак, начинаем...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—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 волшебной стране жил-был... Кто? Угадайте!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Если дождь припустится, Он, как цветок, распустится. Если дождик перестанет, Он сожмется и завянет. Кто это такой?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—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Зонтик очень любил... Как вы думаете, что?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—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Конечно же, дождь. Какой? Вот такой.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—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Он даже сочинил считалочку про дождь. Хотите узнать,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какую? Покажем и скажем все вместе: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Пять веселых капелек по земле стучат,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Пять веселых капелек земле говорят: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Том-том-том-том,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Там-там-там-там,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Тим-тим-тим-тим,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Тик-тик-тик-тик,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Тип-тип-тип-тип.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-Ребята, дождик размыл картинки! Посмотрите: одна половина нарисована, а вторую размыло дождем. Попробуем дорисовать вторые половинки у картинок? </w:t>
            </w:r>
          </w:p>
          <w:p w:rsidR="00A40191" w:rsidRDefault="00A40191" w:rsidP="00D33B6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-А теперь раскрасим точно так же, как на первой половине ваших рисунков! </w:t>
            </w:r>
          </w:p>
          <w:p w:rsidR="00A40191" w:rsidRDefault="00A40191" w:rsidP="00D33B6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-Посмотрите и сравните: все ли получилось точно так, как на первой половине рисунка?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—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егодня Зонтик хочет погулять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вместе с нами. Позовем его все вместе: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Раз, два, три, четыре, пять — Зонтик, выходи гулять!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Зонтик предлагает потанцевать под дождем.</w:t>
            </w: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Каждый выберет, около какой лужицы будет веселиться.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На полу лужи из картона. Давайте мы изобрази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одн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большую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лужу , как море во время шторма: встанем в круг, можем в неровный!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Но вот дождь кончился. Зонтик закрылся и снова загрустил. Как же нам его утешить?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Поможем ему?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Как же нам помочь З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онтику? Может быть, Солнышко по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звать? Оно веселое, ласковое, своими лучами согреет Зонтика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развеселит. 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-Как позовем?</w:t>
            </w: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—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Солнышко хочет с вами поиграть.</w:t>
            </w: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Золотое солнышко по небу катается,</w:t>
            </w: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детка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улыбается,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А улыбки-лучи очень горячи.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—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Посмотрите, Зонтик наш уже не грустит, немножко повеселел и раскрылся.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9E5E89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20A22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Изг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отовление медальона «солнышко».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—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Зонтик благодарит вас за то, что вы развеселили его. Пора нам возвращаться в детский сад.</w:t>
            </w: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И нам пора попрощаться.</w:t>
            </w: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Дава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йте встанем в круг и на прощание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улыбнемся друг другу.</w:t>
            </w: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Дети рассаживаются на стульчиках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Показывают варианты невербального обозначения предмета: «дом», топают ногами, обозначая слово «топать», изображают грустную эмоцию. </w:t>
            </w: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-Зонтик!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показывают, как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зонтик раскрывается (руки согну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ты в локтях перед собой,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ладони вместе, пальцы растопыре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ны; развести в стороны ладони, кончики пальцев сомкнуты).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-Дождь!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Все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постукивают пальцами по коленям.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Дети повторяют движен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ия и слова. Постукивают по коле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ням: пальцами обеих рук,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большими пальцами, указательны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ми, средними, безымянн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ыми, мизинцами. Повторяют с дви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жениями на полу, в воздухе.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Постукивающие движения пальца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ми обеих рук по плечам, по нога</w:t>
            </w: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м, по полу.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Рисуют по образцу первой половины рисунка, раскрашивают также по образцу.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Сравнивают работу с образцом.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8838B8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838B8">
              <w:rPr>
                <w:rFonts w:ascii="Times New Roman" w:eastAsia="Calibri" w:hAnsi="Times New Roman" w:cs="Times New Roman"/>
                <w:sz w:val="24"/>
                <w:szCs w:val="24"/>
              </w:rPr>
              <w:t>Дети приветствуют зонтик, прикасаясь к нему, говорят: «Привет» или «Здравствуй».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веселятся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 сами придумывают движе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ния.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Изображают одну большую лужу, взявшись за руки в неровный круг.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Не грусти, Зонтик. Мы тебе поможем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Предлагают, как можно утешить Зонтик: пожа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леть его, утешить, что-то ласковое сказать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Передают зонтик по круг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у. Дети выражают ему свое сочув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ствие.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Поют все вместе 2-3 раза (то тихо, то громко):</w:t>
            </w: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Солнышко, Солнышко, Выгляни в окошечко. Солнышко, нарядись, Красное, покажись.</w:t>
            </w: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Дети рассматривают солн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це. Солнце дотрагивается «луча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ми» до каждого. Дети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гладят Солнышко, обводят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пальчиком по кругу.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Выбирают Солнышко по желанию детей. Встают в круг, Солнышко под песню ходит внутри круга, дотрагиваясь до  каждого лучами. Останавлив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ается с окончанием песни, дотра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>гивается до любого ребенка, и тот становится Солнышком.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Pr="0008408D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По трафаретам вырезаю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 заготовки солнышка. Обклеивают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их самоклеящейся бумагой.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Делают</w:t>
            </w: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подарки друг другу.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40191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8408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Прощаются с Зонтиком (дотрагиваются до него, говорят прощальные слова). </w:t>
            </w:r>
          </w:p>
          <w:p w:rsidR="00A40191" w:rsidRPr="0008408D" w:rsidRDefault="00A40191" w:rsidP="00D33B6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-Зонтик, до свидания! Приходи к нам еще!</w:t>
            </w:r>
          </w:p>
          <w:p w:rsidR="00A40191" w:rsidRDefault="00A40191" w:rsidP="00D33B6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A40191" w:rsidRPr="009E5E89" w:rsidRDefault="00A40191" w:rsidP="00A40191">
      <w:pPr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Выводы.</w:t>
      </w:r>
      <w:r w:rsidRPr="00754F0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54F08">
        <w:rPr>
          <w:rFonts w:ascii="Times New Roman" w:hAnsi="Times New Roman" w:cs="Times New Roman"/>
          <w:sz w:val="24"/>
          <w:szCs w:val="24"/>
        </w:rPr>
        <w:t>Цель занятия соответствовала поставленным задачам.  Содержание материала соответствовало возрастным и индивидуальным особенностям детей с общим недоразвитием речи. Были представлены чередующиеся виды деятельности: работе с копированием картинок по образцу предшествовала пальчиковая гимнастика, после выполнения задания была подвижная игра «Танец под дождем»</w:t>
      </w:r>
      <w:r>
        <w:rPr>
          <w:rFonts w:ascii="Times New Roman" w:hAnsi="Times New Roman" w:cs="Times New Roman"/>
          <w:sz w:val="24"/>
          <w:szCs w:val="24"/>
        </w:rPr>
        <w:t xml:space="preserve">, также подвижная игра «Солнышко» предшествовала упражнению «Медальон». </w:t>
      </w:r>
      <w:r w:rsidRPr="00754F08">
        <w:rPr>
          <w:rFonts w:ascii="Times New Roman" w:hAnsi="Times New Roman" w:cs="Times New Roman"/>
          <w:sz w:val="24"/>
          <w:szCs w:val="24"/>
        </w:rPr>
        <w:t xml:space="preserve">На протяжении занятия сохранялась высокая активность большинства детей. Это было заметно по степени их заинтересованности, внимания и активности. </w:t>
      </w: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</w:pPr>
    </w:p>
    <w:p w:rsidR="00A40191" w:rsidRDefault="00A40191" w:rsidP="00A40191">
      <w:pPr>
        <w:spacing w:after="0" w:line="240" w:lineRule="auto"/>
        <w:jc w:val="right"/>
        <w:rPr>
          <w:rFonts w:ascii="Times New Roman" w:eastAsia="Calibri" w:hAnsi="Times New Roman" w:cs="Times New Roman"/>
          <w:i/>
        </w:rPr>
        <w:sectPr w:rsidR="00A40191" w:rsidSect="00127958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7759E6" w:rsidRDefault="007759E6"/>
    <w:sectPr w:rsidR="007759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0191"/>
    <w:rsid w:val="007759E6"/>
    <w:rsid w:val="00A40191"/>
    <w:rsid w:val="00A5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B92AA1"/>
  <w15:chartTrackingRefBased/>
  <w15:docId w15:val="{EE57ACA6-4F61-4E91-913F-1E9BBB309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0191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7</Pages>
  <Words>975</Words>
  <Characters>5560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Брюханов</dc:creator>
  <cp:keywords/>
  <dc:description/>
  <cp:lastModifiedBy>Антон Брюханов</cp:lastModifiedBy>
  <cp:revision>1</cp:revision>
  <dcterms:created xsi:type="dcterms:W3CDTF">2019-09-29T07:58:00Z</dcterms:created>
  <dcterms:modified xsi:type="dcterms:W3CDTF">2019-09-29T08:18:00Z</dcterms:modified>
</cp:coreProperties>
</file>