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68" w:rsidRPr="009B03A4" w:rsidRDefault="00183368" w:rsidP="00183368">
      <w:pPr>
        <w:pStyle w:val="a4"/>
        <w:ind w:left="720"/>
        <w:jc w:val="center"/>
        <w:rPr>
          <w:lang w:val="en-US"/>
        </w:rPr>
      </w:pPr>
    </w:p>
    <w:p w:rsidR="00183368" w:rsidRPr="009B03A4" w:rsidRDefault="00183368" w:rsidP="00183368">
      <w:pPr>
        <w:pStyle w:val="a4"/>
        <w:ind w:left="720"/>
        <w:jc w:val="center"/>
      </w:pPr>
      <w:r w:rsidRPr="009B03A4">
        <w:t>«Нравственно – патриотическое воспитание дошкольников».</w:t>
      </w:r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 xml:space="preserve">«Племя, не способное  воспитать в потомстве </w:t>
      </w:r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 xml:space="preserve">стремление сохранить и защитить </w:t>
      </w:r>
      <w:proofErr w:type="gramStart"/>
      <w:r w:rsidRPr="009B03A4">
        <w:rPr>
          <w:rFonts w:ascii="Times New Roman" w:hAnsi="Times New Roman" w:cs="Times New Roman"/>
          <w:i/>
          <w:sz w:val="24"/>
          <w:szCs w:val="24"/>
        </w:rPr>
        <w:t>сложившуюся</w:t>
      </w:r>
      <w:proofErr w:type="gramEnd"/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 xml:space="preserve"> культуру, традиции, обречено на вымирание. </w:t>
      </w:r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 xml:space="preserve">Государство, не ставящее цель воспитать </w:t>
      </w:r>
      <w:proofErr w:type="gramStart"/>
      <w:r w:rsidRPr="009B03A4">
        <w:rPr>
          <w:rFonts w:ascii="Times New Roman" w:hAnsi="Times New Roman" w:cs="Times New Roman"/>
          <w:i/>
          <w:sz w:val="24"/>
          <w:szCs w:val="24"/>
        </w:rPr>
        <w:t>своих</w:t>
      </w:r>
      <w:proofErr w:type="gramEnd"/>
    </w:p>
    <w:p w:rsidR="00183368" w:rsidRPr="009B03A4" w:rsidRDefault="00183368" w:rsidP="00183368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 xml:space="preserve"> граждан в духе патриотизма, не имеет будущего»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left="2832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i/>
          <w:sz w:val="24"/>
          <w:szCs w:val="24"/>
        </w:rPr>
        <w:t>Дж. Байрон</w:t>
      </w:r>
    </w:p>
    <w:p w:rsidR="00183368" w:rsidRPr="009B03A4" w:rsidRDefault="00183368" w:rsidP="00183368">
      <w:pPr>
        <w:pStyle w:val="c9"/>
        <w:spacing w:line="360" w:lineRule="auto"/>
        <w:jc w:val="both"/>
        <w:rPr>
          <w:rStyle w:val="c0"/>
        </w:rPr>
      </w:pPr>
    </w:p>
    <w:p w:rsidR="00183368" w:rsidRPr="009B03A4" w:rsidRDefault="00183368" w:rsidP="00183368">
      <w:pPr>
        <w:pStyle w:val="c11"/>
        <w:spacing w:line="360" w:lineRule="auto"/>
        <w:ind w:firstLine="708"/>
        <w:jc w:val="both"/>
      </w:pPr>
      <w:r w:rsidRPr="009B03A4">
        <w:rPr>
          <w:rStyle w:val="c3"/>
        </w:rPr>
        <w:t>Понятие «патриотизм» включает в себя чувство ответственности перед обществом, чувство глубокой духовной привязанности к семье, дому, Родине.</w:t>
      </w:r>
    </w:p>
    <w:p w:rsidR="00183368" w:rsidRPr="009B03A4" w:rsidRDefault="00183368" w:rsidP="00183368">
      <w:pPr>
        <w:pStyle w:val="c11"/>
        <w:spacing w:line="360" w:lineRule="auto"/>
        <w:ind w:firstLine="708"/>
        <w:jc w:val="both"/>
        <w:rPr>
          <w:rStyle w:val="c3"/>
        </w:rPr>
      </w:pPr>
      <w:r w:rsidRPr="009B03A4">
        <w:rPr>
          <w:rStyle w:val="c3"/>
        </w:rPr>
        <w:t>Во все времена любовь к Родине, патриотизм в нашем государстве были чертой национального характера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 </w:t>
      </w:r>
      <w:r w:rsidRPr="009B03A4">
        <w:rPr>
          <w:rStyle w:val="c3"/>
          <w:rFonts w:ascii="Times New Roman" w:hAnsi="Times New Roman" w:cs="Times New Roman"/>
          <w:sz w:val="24"/>
          <w:szCs w:val="24"/>
        </w:rPr>
        <w:t>В проекте «Национальная доктрина образования в Российской Федерации» подчеркивается, что «система образования  призвана обеспечить воспитание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183368" w:rsidRPr="009B03A4" w:rsidRDefault="00183368" w:rsidP="001833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ab/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ФГОС </w:t>
      </w:r>
      <w:proofErr w:type="gramStart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</w:t>
      </w:r>
      <w:proofErr w:type="gramStart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</w:t>
      </w:r>
      <w:proofErr w:type="gramEnd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активизации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патриотизма дошкольника. Таким </w:t>
      </w:r>
      <w:proofErr w:type="gramStart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основой патриотического воспитания дошкольников является: закон  РФ «Об образовании», ФГОС ДО, госуд</w:t>
      </w:r>
      <w:bookmarkStart w:id="0" w:name="_GoBack"/>
      <w:bookmarkEnd w:id="0"/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арственная программа «Патриотическое воспитание граждан Российской Федерации на 2016-2020 годы», закон «О днях  воинской славы (победных днях) России», закон «Об увековечении Победы советского  народа в ВОВ 1941-1945 гг.», закон «Об увековечении памяти погибших при защите Отечества», Национальная доктрина образования в РФ. 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по патриотическому воспитанию, в рамках реализации ФГОС ДО, является  создание оптимальных условий для формирования  патриотических чувств и становления активной гражданской позиции дошкольника.</w:t>
      </w:r>
    </w:p>
    <w:p w:rsidR="00183368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моральных качеств человека начинается еще в дошкольном детстве. От того, насколько успешно осуществляется этот процесс, во многом зависит дальнейшем нравственное  развитие человека. Дошкольного  воспитание,  как и вся Россия с конца </w:t>
      </w:r>
      <w:r w:rsidRPr="009B03A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B03A4">
        <w:rPr>
          <w:rFonts w:ascii="Times New Roman" w:hAnsi="Times New Roman" w:cs="Times New Roman"/>
          <w:sz w:val="24"/>
          <w:szCs w:val="24"/>
        </w:rPr>
        <w:t xml:space="preserve"> века  вошло в полосу преобразований. Главным фактором перемен стали изменение  не только на внешнем уровне, но и в нас самих: взрослых и детях. Для нашего времени оказались глобальными такие преобразования личностей: как эгоцентризм, агрессивность, замыкание на «вещизме» пассивный и даже пугливый взгляд на жизнь. И поэтому актуальность проблем, связанных с нравственным воспитанием, на современном этапе общества, приобретает  чрезвычайную  значительность.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Style w:val="c3"/>
          <w:rFonts w:ascii="Times New Roman" w:hAnsi="Times New Roman" w:cs="Times New Roman"/>
          <w:sz w:val="24"/>
          <w:szCs w:val="24"/>
        </w:rPr>
        <w:t>Чувство Родины…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И  для того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что-бы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 воспитать маленького человека (будущего гражданина, защитника семейных устоев, любящего свою семью, город, Родину, пытливо изучающего историю и традиции  своего народа) необходимо самому воспитателю быть образцом для подражания.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Поэтому каждому воспитателю и мне лично  надо стараться соблюдать заповеди в общении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 взрослыми и детьми: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Иметь в душе прекрасный идеал 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Высокую мечту и стремится к ней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Быть лучше, помня, что совершенствованию нет предела.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Расти профессионально, быть в курсе последних достижений педагогической науки.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Не останавливаться на достигнутом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Быть всегда в равновесии, сдерживая отрицательные эмоции (не имея мира  в собственной душе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>нельзя дать его другим)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Выходить из конфликтных ситуаций  с достоинством и с юмором.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Поощрять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Сочувствовать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Сопереживать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Быть великодушным и снисходительным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Быть всегда доброжелательным - дружелюбие основа здоровья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lastRenderedPageBreak/>
        <w:t>Всюду наводить порядок и уют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Создавать оазис доброты, любви и красоты: в душе, семье и на работе.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Быть добрым и честным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Обладать терпением, не унижаться до раздражения.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Воспитывая детей, стремится любить ребенка таким, каков он есть.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Уважать в каждом ребенке личность, воспитывая в нем чувство достоинства и ответственность за себя, и свои поступки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Хвалить, поощрять, ободрять ребенка, создавая положительную атмосферу вокруг него.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Верить в возможности каждого ребенка в то доброе, что заложено в нем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В перспективы его развития 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Находить его сильные стороны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Раскрывать душу ребенка, прежде чем его ум.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Поступать так, что бы каждый ребенок почувствовал в возможности, заложенные в нем самом «Ты все можешь» главное формула образования.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Учить ребенка трудолюбию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Заботе о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Уважению к другим людям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Воспитывать желание помочь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Замечать  не недостатки ребенка, а динамику его развития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Сделать родителей ребенка союзниками в деле воспитания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Не кричать на ребенка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Не унижать и не упрекать ребенка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Не обсуждать с родителями поведение чужого ребенка</w:t>
      </w:r>
    </w:p>
    <w:p w:rsidR="00183368" w:rsidRPr="009B03A4" w:rsidRDefault="00183368" w:rsidP="00183368">
      <w:pPr>
        <w:pStyle w:val="a3"/>
        <w:numPr>
          <w:ilvl w:val="0"/>
          <w:numId w:val="1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Не распространять конфиденциальную информацию (сведенья о здоровье, семейных обстоятельствах)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Но для работы с детьми «заповедей для воспитателя» мало. Необходима система работы с дошкольниками по вопросам нравственно-патриотического воспитания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К.Д Ушинский писал: </w:t>
      </w:r>
      <w:r w:rsidRPr="009B03A4">
        <w:rPr>
          <w:rFonts w:ascii="Times New Roman" w:hAnsi="Times New Roman" w:cs="Times New Roman"/>
          <w:i/>
          <w:sz w:val="24"/>
          <w:szCs w:val="24"/>
        </w:rPr>
        <w:t>«Как нет человека без самолюбия, так нет человека без любви к Отечеству и эта любовь</w:t>
      </w:r>
      <w:proofErr w:type="gramStart"/>
      <w:r w:rsidRPr="009B03A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i/>
          <w:sz w:val="24"/>
          <w:szCs w:val="24"/>
        </w:rPr>
        <w:t>дает воспитанию, верный ключ к сердцу человека…»</w:t>
      </w:r>
    </w:p>
    <w:p w:rsidR="00183368" w:rsidRDefault="00183368" w:rsidP="00183368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Родина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Отечество в корнях этих слов близкие каждому образы: мать и отец, те которые дают жизнь новому существу. А язык в данном случае, как и всегда, отражает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 важное в сознании народа. Решая вопрос о том, какими должны быть содержание и </w:t>
      </w:r>
      <w:r w:rsidRPr="009B03A4">
        <w:rPr>
          <w:rFonts w:ascii="Times New Roman" w:hAnsi="Times New Roman" w:cs="Times New Roman"/>
          <w:sz w:val="24"/>
          <w:szCs w:val="24"/>
        </w:rPr>
        <w:lastRenderedPageBreak/>
        <w:t xml:space="preserve">методы патриотического воспитания детей в моей группе, я стала на путь, указанный родным языком-главным инструментом человеческой культуры. 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Для осуществления поставленной цели я выдвинула несколько задач: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- Широко использовать фольклор. В Русском песенном фольклоре  замечательно сочетаются слова и музыкальный ритм. В устном творчестве отразились черты русского характера, присуще ему нравственной ценности - представления о доброте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>красоте, правде, верности, особое место в таких произведениях занимает уважительное отношение к труду ,восхищение мастерству человеческих рук.»</w:t>
      </w:r>
    </w:p>
    <w:p w:rsidR="00183368" w:rsidRPr="009B03A4" w:rsidRDefault="00183368" w:rsidP="00183368">
      <w:pPr>
        <w:pStyle w:val="a3"/>
        <w:tabs>
          <w:tab w:val="left" w:pos="544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Благодаря этому фольклор является богатейшем источником познавательного и нравственного развития детей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3368" w:rsidRPr="009B03A4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- Знакомство с народным творчеством Родины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03A4">
        <w:rPr>
          <w:rFonts w:ascii="Times New Roman" w:hAnsi="Times New Roman" w:cs="Times New Roman"/>
          <w:sz w:val="24"/>
          <w:szCs w:val="24"/>
        </w:rPr>
        <w:t>Народ проявлял свои творческие устремления и способности лишь созданием предметов необходимых в труде и быту. В этих предметах отражалась духовная жизнь народа его понимание окружающего мира-красоты, природы, людей.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-Знакомство с русскими народными играми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Русские народные игры это не  только жанр устного творчества, но  и огромный потенциал для физического развития ребенка.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Игры являются неотъемлемой частью интернационального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>художественного и физического воспитания детей разного возраста.</w:t>
      </w:r>
    </w:p>
    <w:p w:rsidR="00183368" w:rsidRPr="009B03A4" w:rsidRDefault="00183368" w:rsidP="00183368">
      <w:pPr>
        <w:tabs>
          <w:tab w:val="left" w:pos="54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Игра-это школа воспитания. В ней свои «учебные предметы». Одни из них развивают у детей ловкость, меткость, быстроту и силу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>ругие учат премудростям жизни, добру и справедливости, части и порядочности ,любви и долгу. Игра формирует высокую нравственность.</w:t>
      </w:r>
    </w:p>
    <w:p w:rsidR="00183368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368" w:rsidRPr="009B03A4" w:rsidRDefault="00183368" w:rsidP="00183368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3A4">
        <w:rPr>
          <w:rFonts w:ascii="Times New Roman" w:hAnsi="Times New Roman" w:cs="Times New Roman"/>
          <w:sz w:val="24"/>
          <w:szCs w:val="24"/>
        </w:rPr>
        <w:t xml:space="preserve">И поэтому их не обходимо использовать в течение всего дня. «Каравай»,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>», «Серенький козлик», «Золотые ворота» это лишь небольшой перечень используемых игр.</w:t>
      </w:r>
    </w:p>
    <w:p w:rsidR="00183368" w:rsidRPr="009B03A4" w:rsidRDefault="00183368" w:rsidP="001833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B03A4">
        <w:rPr>
          <w:rFonts w:ascii="Times New Roman" w:hAnsi="Times New Roman" w:cs="Times New Roman"/>
          <w:sz w:val="24"/>
          <w:szCs w:val="24"/>
        </w:rPr>
        <w:t xml:space="preserve">Знакомство с природой не только родного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  но  и всей России</w:t>
      </w:r>
    </w:p>
    <w:p w:rsidR="00183368" w:rsidRPr="009B03A4" w:rsidRDefault="00183368" w:rsidP="00183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 -Ознакомление с основными государственными символами России</w:t>
      </w:r>
    </w:p>
    <w:p w:rsidR="00183368" w:rsidRPr="009B03A4" w:rsidRDefault="00183368" w:rsidP="001833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ребенка любви и привязанности к своей семье, дому, детскому саду, улице, городу</w:t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уважения к труду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Style w:val="c3"/>
          <w:rFonts w:ascii="Times New Roman" w:hAnsi="Times New Roman" w:cs="Times New Roman"/>
          <w:sz w:val="24"/>
          <w:szCs w:val="24"/>
        </w:rPr>
        <w:lastRenderedPageBreak/>
        <w:t>Знакомя детей с трудом взрослых, воспитываю положительное отношение к труду, уважительное отношение к людям разных профессий, желание помогать взрослым, самостоятельно трудиться.</w:t>
      </w:r>
    </w:p>
    <w:p w:rsidR="00183368" w:rsidRPr="009B03A4" w:rsidRDefault="00183368" w:rsidP="00183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элементарных знаний о правах человека;</w:t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представлений о городах России</w:t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чувства ответственности и гордости за достижения страны;</w:t>
      </w: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толерантности, чувства уважения к другим народам, их традициям.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задачи, я стараюсь решать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 взрослыми и сверстниками.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помогает в самом главном – найти дорогу к своему «я», понять близких, увидеть и принять окружающий мир.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183368" w:rsidRPr="009B03A4" w:rsidRDefault="00183368" w:rsidP="00183368">
      <w:pPr>
        <w:spacing w:line="36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9B03A4">
        <w:rPr>
          <w:rStyle w:val="c3"/>
          <w:rFonts w:ascii="Times New Roman" w:hAnsi="Times New Roman" w:cs="Times New Roman"/>
          <w:sz w:val="24"/>
          <w:szCs w:val="24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183368" w:rsidRPr="009B03A4" w:rsidRDefault="00183368" w:rsidP="00183368">
      <w:pPr>
        <w:spacing w:line="36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9B03A4">
        <w:rPr>
          <w:rStyle w:val="c3"/>
          <w:rFonts w:ascii="Times New Roman" w:hAnsi="Times New Roman" w:cs="Times New Roman"/>
          <w:sz w:val="24"/>
          <w:szCs w:val="24"/>
        </w:rPr>
        <w:t xml:space="preserve"> «В вашей семье и под вашим руководством растет будущий гражданин.</w:t>
      </w:r>
      <w:r w:rsidRPr="009B03A4">
        <w:rPr>
          <w:rFonts w:ascii="Times New Roman" w:hAnsi="Times New Roman" w:cs="Times New Roman"/>
          <w:sz w:val="24"/>
          <w:szCs w:val="24"/>
        </w:rPr>
        <w:t xml:space="preserve"> </w:t>
      </w:r>
      <w:r w:rsidRPr="009B03A4">
        <w:rPr>
          <w:rStyle w:val="c3"/>
          <w:rFonts w:ascii="Times New Roman" w:hAnsi="Times New Roman" w:cs="Times New Roman"/>
          <w:sz w:val="24"/>
          <w:szCs w:val="24"/>
        </w:rPr>
        <w:t>Все, что совершается в стране, через вашу душу и вашу мысль должно приходить к детям», — эту заповедь А.С. Макаренко необходимо использовать при работе воспитателя не только с детьми,  но и с их родителями.</w:t>
      </w:r>
    </w:p>
    <w:p w:rsidR="00183368" w:rsidRPr="009B03A4" w:rsidRDefault="00183368" w:rsidP="00183368">
      <w:pPr>
        <w:pStyle w:val="a4"/>
        <w:spacing w:line="360" w:lineRule="auto"/>
        <w:ind w:firstLine="708"/>
        <w:jc w:val="both"/>
      </w:pPr>
      <w:r w:rsidRPr="009B03A4">
        <w:rPr>
          <w:rStyle w:val="c3"/>
        </w:rPr>
        <w:t>Постепенно ребёнок понимает, что он — частица большого коллектива — детского сада, класса, школы, а затем и всей нашей страны</w:t>
      </w:r>
    </w:p>
    <w:p w:rsidR="00183368" w:rsidRPr="009B03A4" w:rsidRDefault="00183368" w:rsidP="001833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дальнейшем я планирую продолжить работу по данной теме, поскольку считаю, что патриотизм – главная черта русского народа, он помогает воспитать чувства любви к Родному краю и окружающему миру. И от нас, взрослых, зависит, какими будут наши дети, что они унесут из детства во взрослую жизнь.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узнал, что у меня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огромная семья: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тропинка, и лесок,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- каждый колосок,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Речка, небо голубое-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 мое, родное! 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Родина моя!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люблю на свете я!»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(В. Орлов)</w:t>
      </w: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68" w:rsidRPr="009B03A4" w:rsidRDefault="00183368" w:rsidP="00183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Pr="009B03A4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83368" w:rsidRPr="009B03A4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83368" w:rsidRPr="009B03A4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368" w:rsidRPr="009B03A4" w:rsidRDefault="00183368" w:rsidP="00183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183368" w:rsidRPr="009B03A4" w:rsidRDefault="00183368" w:rsidP="00183368">
      <w:pPr>
        <w:rPr>
          <w:rStyle w:val="c3"/>
          <w:rFonts w:ascii="Times New Roman" w:hAnsi="Times New Roman" w:cs="Times New Roman"/>
          <w:sz w:val="24"/>
          <w:szCs w:val="24"/>
        </w:rPr>
      </w:pP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А.Е. Писарева, В.В. Уткина « Патриотическое воспитание в ДОУ. Методическое пособие» ТЦ Сфера,2007-128с.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Государственная программа патриотического воспитания граждан Российской Федерации на 2006-2010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И.А. Бойчук, Т.Н.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Попушин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>«Ознакомление детей младшего дошкольного возраста с русскими народным творчеством».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>. «Детство –Пресс»,2009.-224с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Л.С. Куприна, Т.А.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 xml:space="preserve"> «Знакомство детей с русским народным творчеством» Изд. «Детство-Пресс»,2001-400с.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>М.В. Тихонова, Н.С. Смирнова «Красна изба…»СПб: «Детство-пресс»,2000-208с.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gramStart"/>
      <w:r w:rsidRPr="009B03A4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9B03A4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дошкольников. Конспекты занятий». Изд. «Перспектива»,2008г.-248.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</w:rPr>
        <w:t xml:space="preserve">О.Л. Князева, М.Д. </w:t>
      </w:r>
      <w:proofErr w:type="spellStart"/>
      <w:r w:rsidRPr="009B03A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9B03A4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 народной культуре: Программа. Учебно-методическое пособие. - СПБ: «Детство-Пресс»,2004.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Дошкольникам о защитниках отечества : методическое пособие по патриотическому               воспитанию в ДОУ / под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Л. А. </w:t>
      </w:r>
      <w:proofErr w:type="spell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Кондрыкинской</w:t>
      </w:r>
      <w:proofErr w:type="spell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Сфера, 2006. - 192 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практическое пособие для воспитателей и методистов. - Воронеж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Учитель, 2005. - 205 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Новицкая, М. </w:t>
      </w:r>
      <w:proofErr w:type="spell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Ю.Наследие</w:t>
      </w:r>
      <w:proofErr w:type="spell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: патриотическое воспитание в детском саду / М. Ю. Новицкая. - Москва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Линка</w:t>
      </w:r>
      <w:proofErr w:type="spell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-Пресс, 2003. - 200 с.</w:t>
      </w:r>
    </w:p>
    <w:p w:rsidR="00183368" w:rsidRPr="009B03A4" w:rsidRDefault="00183368" w:rsidP="00183368">
      <w:pPr>
        <w:pStyle w:val="a3"/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>С любовью к России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методические рекомендации. - Москва</w:t>
      </w:r>
      <w:proofErr w:type="gramStart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B0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дошкольника, 2007. - 128 с.</w:t>
      </w:r>
    </w:p>
    <w:p w:rsidR="00A275B4" w:rsidRDefault="00A275B4"/>
    <w:sectPr w:rsidR="00A2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1883"/>
    <w:multiLevelType w:val="hybridMultilevel"/>
    <w:tmpl w:val="F42A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A35C8"/>
    <w:multiLevelType w:val="hybridMultilevel"/>
    <w:tmpl w:val="F8D2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0"/>
    <w:rsid w:val="00183368"/>
    <w:rsid w:val="00A275B4"/>
    <w:rsid w:val="00CA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68"/>
  </w:style>
  <w:style w:type="paragraph" w:customStyle="1" w:styleId="c11">
    <w:name w:val="c11"/>
    <w:basedOn w:val="a"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368"/>
  </w:style>
  <w:style w:type="paragraph" w:styleId="a3">
    <w:name w:val="List Paragraph"/>
    <w:basedOn w:val="a"/>
    <w:uiPriority w:val="34"/>
    <w:qFormat/>
    <w:rsid w:val="001833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68"/>
  </w:style>
  <w:style w:type="paragraph" w:customStyle="1" w:styleId="c11">
    <w:name w:val="c11"/>
    <w:basedOn w:val="a"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368"/>
  </w:style>
  <w:style w:type="paragraph" w:styleId="a3">
    <w:name w:val="List Paragraph"/>
    <w:basedOn w:val="a"/>
    <w:uiPriority w:val="34"/>
    <w:qFormat/>
    <w:rsid w:val="001833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9354</Characters>
  <Application>Microsoft Office Word</Application>
  <DocSecurity>0</DocSecurity>
  <Lines>77</Lines>
  <Paragraphs>21</Paragraphs>
  <ScaleCrop>false</ScaleCrop>
  <Company>Home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2019-01-16T19:05:00Z</dcterms:created>
  <dcterms:modified xsi:type="dcterms:W3CDTF">2019-01-16T19:05:00Z</dcterms:modified>
</cp:coreProperties>
</file>