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A3" w:rsidRDefault="001968A3" w:rsidP="001968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5A9" w:rsidRDefault="00FF645D" w:rsidP="00FF64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645D">
        <w:rPr>
          <w:rFonts w:ascii="Times New Roman" w:hAnsi="Times New Roman"/>
          <w:b/>
          <w:sz w:val="28"/>
          <w:szCs w:val="28"/>
        </w:rPr>
        <w:t>Сабельникова</w:t>
      </w:r>
      <w:proofErr w:type="spellEnd"/>
      <w:r w:rsidRPr="00FF645D">
        <w:rPr>
          <w:rFonts w:ascii="Times New Roman" w:hAnsi="Times New Roman"/>
          <w:b/>
          <w:sz w:val="28"/>
          <w:szCs w:val="28"/>
        </w:rPr>
        <w:t xml:space="preserve"> А.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45D">
        <w:rPr>
          <w:rFonts w:ascii="Times New Roman" w:hAnsi="Times New Roman"/>
          <w:sz w:val="24"/>
          <w:szCs w:val="24"/>
        </w:rPr>
        <w:t xml:space="preserve">ПРОЕКТ КАК СПОСОБ АКТИВИЗАЦИИ ТВОРЧЕСКОГО ПОТЕНЦИАЛА УЧАЩИХСЯ  </w:t>
      </w:r>
      <w:r w:rsidR="00A1279A" w:rsidRPr="00FF645D">
        <w:rPr>
          <w:rFonts w:ascii="Times New Roman" w:hAnsi="Times New Roman"/>
          <w:sz w:val="24"/>
          <w:szCs w:val="24"/>
        </w:rPr>
        <w:t xml:space="preserve">(ИЗ ОПЫТА РАБОТЫ УЧИТЕЛЯ РУССКОГО ЯЗЫКА И ЛИТЕРАТУРЫ) </w:t>
      </w:r>
    </w:p>
    <w:p w:rsidR="00FB75A9" w:rsidRDefault="00FF645D" w:rsidP="00FF6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45D">
        <w:rPr>
          <w:rFonts w:ascii="Times New Roman" w:hAnsi="Times New Roman"/>
          <w:b/>
          <w:sz w:val="28"/>
          <w:szCs w:val="28"/>
        </w:rPr>
        <w:t>Сведения об авторе: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1279A" w:rsidRPr="00FF645D">
        <w:rPr>
          <w:rFonts w:ascii="Times New Roman" w:hAnsi="Times New Roman"/>
          <w:sz w:val="28"/>
          <w:szCs w:val="28"/>
        </w:rPr>
        <w:t>Сабельникова</w:t>
      </w:r>
      <w:proofErr w:type="spellEnd"/>
      <w:r w:rsidR="00A1279A" w:rsidRPr="00FF645D">
        <w:rPr>
          <w:rFonts w:ascii="Times New Roman" w:hAnsi="Times New Roman"/>
          <w:sz w:val="28"/>
          <w:szCs w:val="28"/>
        </w:rPr>
        <w:t xml:space="preserve"> Анна Владимировна</w:t>
      </w:r>
      <w:r w:rsidRPr="00FF645D">
        <w:rPr>
          <w:rFonts w:ascii="Times New Roman" w:hAnsi="Times New Roman"/>
          <w:b/>
          <w:sz w:val="28"/>
          <w:szCs w:val="28"/>
        </w:rPr>
        <w:t xml:space="preserve"> - </w:t>
      </w:r>
      <w:r w:rsidR="00A1279A" w:rsidRPr="00FF645D">
        <w:rPr>
          <w:rFonts w:ascii="Times New Roman" w:hAnsi="Times New Roman"/>
          <w:sz w:val="28"/>
          <w:szCs w:val="28"/>
        </w:rPr>
        <w:t>учитель русского языка и литературы</w:t>
      </w:r>
      <w:r w:rsidRPr="00FF645D">
        <w:rPr>
          <w:rFonts w:ascii="Times New Roman" w:hAnsi="Times New Roman"/>
          <w:sz w:val="28"/>
          <w:szCs w:val="28"/>
        </w:rPr>
        <w:t xml:space="preserve"> высшей категории </w:t>
      </w:r>
      <w:r w:rsidR="00A1279A" w:rsidRPr="00FF645D">
        <w:rPr>
          <w:rFonts w:ascii="Times New Roman" w:hAnsi="Times New Roman"/>
          <w:sz w:val="28"/>
          <w:szCs w:val="28"/>
        </w:rPr>
        <w:t xml:space="preserve"> ГБОУ СОШ № 548</w:t>
      </w:r>
      <w:r w:rsidRPr="00FF645D">
        <w:rPr>
          <w:rFonts w:ascii="Times New Roman" w:hAnsi="Times New Roman"/>
          <w:sz w:val="28"/>
          <w:szCs w:val="28"/>
        </w:rPr>
        <w:t xml:space="preserve"> с углублённым изучением английского языка  Красносельского</w:t>
      </w:r>
      <w:r w:rsidR="00FB75A9" w:rsidRPr="00FF645D">
        <w:rPr>
          <w:rFonts w:ascii="Times New Roman" w:hAnsi="Times New Roman"/>
          <w:sz w:val="28"/>
          <w:szCs w:val="28"/>
        </w:rPr>
        <w:t xml:space="preserve"> район</w:t>
      </w:r>
      <w:r w:rsidRPr="00FF645D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FF645D">
        <w:rPr>
          <w:rFonts w:ascii="Times New Roman" w:hAnsi="Times New Roman"/>
          <w:sz w:val="28"/>
          <w:szCs w:val="28"/>
        </w:rPr>
        <w:t>г</w:t>
      </w:r>
      <w:proofErr w:type="gramEnd"/>
      <w:r w:rsidRPr="00FF645D">
        <w:rPr>
          <w:rFonts w:ascii="Times New Roman" w:hAnsi="Times New Roman"/>
          <w:sz w:val="28"/>
          <w:szCs w:val="28"/>
        </w:rPr>
        <w:t xml:space="preserve">. Санкт </w:t>
      </w:r>
      <w:r>
        <w:rPr>
          <w:rFonts w:ascii="Times New Roman" w:hAnsi="Times New Roman"/>
          <w:sz w:val="28"/>
          <w:szCs w:val="28"/>
        </w:rPr>
        <w:t>–</w:t>
      </w:r>
      <w:r w:rsidRPr="00FF645D">
        <w:rPr>
          <w:rFonts w:ascii="Times New Roman" w:hAnsi="Times New Roman"/>
          <w:sz w:val="28"/>
          <w:szCs w:val="28"/>
        </w:rPr>
        <w:t xml:space="preserve"> Петербурга</w:t>
      </w:r>
    </w:p>
    <w:p w:rsidR="00FF645D" w:rsidRDefault="00FF645D" w:rsidP="00FF6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645D">
        <w:rPr>
          <w:rFonts w:ascii="Times New Roman" w:hAnsi="Times New Roman"/>
          <w:b/>
          <w:sz w:val="28"/>
          <w:szCs w:val="28"/>
        </w:rPr>
        <w:t>Аннотация</w:t>
      </w:r>
    </w:p>
    <w:p w:rsidR="00FF645D" w:rsidRPr="00FF2891" w:rsidRDefault="003E6B89" w:rsidP="00FF28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B89">
        <w:rPr>
          <w:rFonts w:ascii="Times New Roman" w:hAnsi="Times New Roman"/>
          <w:sz w:val="28"/>
          <w:szCs w:val="28"/>
        </w:rPr>
        <w:t xml:space="preserve">В статье </w:t>
      </w:r>
      <w:r>
        <w:rPr>
          <w:rFonts w:ascii="Times New Roman" w:hAnsi="Times New Roman"/>
          <w:sz w:val="28"/>
          <w:szCs w:val="28"/>
        </w:rPr>
        <w:t xml:space="preserve">рассматривается проект как образовательное событие, как культурно – образовательная практика и как способ активизации творческого потенциала учащихся. Автор утверждает, что именно проектная деятельность </w:t>
      </w:r>
      <w:r w:rsidRPr="00FF645D">
        <w:rPr>
          <w:rFonts w:ascii="Times New Roman" w:eastAsia="Times New Roman" w:hAnsi="Times New Roman"/>
          <w:sz w:val="28"/>
          <w:szCs w:val="28"/>
          <w:lang w:eastAsia="ru-RU"/>
        </w:rPr>
        <w:t>учащихся в сотрудничестве с педагогом может стать</w:t>
      </w:r>
      <w:r w:rsidRPr="00FF645D">
        <w:rPr>
          <w:rFonts w:ascii="Times New Roman" w:hAnsi="Times New Roman"/>
          <w:sz w:val="28"/>
          <w:szCs w:val="28"/>
        </w:rPr>
        <w:t xml:space="preserve"> «</w:t>
      </w:r>
      <w:r w:rsidRPr="00FF645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жизнеобеспечения, </w:t>
      </w:r>
      <w:proofErr w:type="spellStart"/>
      <w:r w:rsidRPr="00FF645D">
        <w:rPr>
          <w:rFonts w:ascii="Times New Roman" w:eastAsia="Times New Roman" w:hAnsi="Times New Roman"/>
          <w:sz w:val="28"/>
          <w:szCs w:val="28"/>
          <w:lang w:eastAsia="ru-RU"/>
        </w:rPr>
        <w:t>жизнестроения</w:t>
      </w:r>
      <w:proofErr w:type="spellEnd"/>
      <w:r w:rsidRPr="00FF645D">
        <w:rPr>
          <w:rFonts w:ascii="Times New Roman" w:eastAsia="Times New Roman" w:hAnsi="Times New Roman"/>
          <w:sz w:val="28"/>
          <w:szCs w:val="28"/>
          <w:lang w:eastAsia="ru-RU"/>
        </w:rPr>
        <w:t>, жизнетворчества»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ученика, так и учителя. Аргументами для подобного утверждения служ</w:t>
      </w:r>
      <w:r w:rsidR="00FF289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F289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практической деятельности учителя русского языка и литературы.</w:t>
      </w:r>
    </w:p>
    <w:p w:rsidR="00FB75A9" w:rsidRPr="00FF2891" w:rsidRDefault="00FF645D" w:rsidP="00FF28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="00FF2891" w:rsidRPr="00FF2891">
        <w:rPr>
          <w:rFonts w:ascii="Times New Roman" w:hAnsi="Times New Roman"/>
          <w:sz w:val="28"/>
          <w:szCs w:val="28"/>
        </w:rPr>
        <w:t xml:space="preserve">Проект, </w:t>
      </w:r>
      <w:r w:rsidR="00FF2891">
        <w:rPr>
          <w:rFonts w:ascii="Times New Roman" w:hAnsi="Times New Roman"/>
          <w:sz w:val="28"/>
          <w:szCs w:val="28"/>
        </w:rPr>
        <w:t xml:space="preserve">творческий потенциал, образовательное событие, </w:t>
      </w:r>
      <w:r w:rsidR="00294963">
        <w:rPr>
          <w:rFonts w:ascii="Times New Roman" w:hAnsi="Times New Roman"/>
          <w:sz w:val="28"/>
          <w:szCs w:val="28"/>
        </w:rPr>
        <w:t xml:space="preserve">культурно – образовательная практика, </w:t>
      </w:r>
      <w:r w:rsidR="00FF2891">
        <w:rPr>
          <w:rFonts w:ascii="Times New Roman" w:hAnsi="Times New Roman"/>
          <w:sz w:val="28"/>
          <w:szCs w:val="28"/>
        </w:rPr>
        <w:t>творческий продукт, УУД.</w:t>
      </w:r>
    </w:p>
    <w:p w:rsidR="008C138E" w:rsidRPr="00294963" w:rsidRDefault="00837425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«Прообразом исторического события в природе служит гроза. Прообразом же отсутствия события можно считать движение часовой стрелки по циферблату. Было пять минут шестого, стало двадцать минут. Схема изменения как будто есть — на самом деле ничего не произошло. Как история родилась, так может она и умереть, и действительно: что такое, как не умирание истории, при котором улетучивается дух события, — прогресс, детище девятнадцатого века? Прогресс — это движение часовой стрелки, и при всей своей бессодержательности это общее место представляет огромную опасность для самого существования истории. Всмотримся пристально вслед за Тютчевым, знатоком грозовой жизни, в рождение грозы» [7].</w:t>
      </w:r>
      <w:r w:rsidR="00104410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138E" w:rsidRPr="00294963" w:rsidRDefault="00B3425C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Итак, с</w:t>
      </w:r>
      <w:r w:rsidR="00104410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обытие – это </w:t>
      </w:r>
      <w:r w:rsidR="00837425" w:rsidRPr="00294963">
        <w:rPr>
          <w:rFonts w:ascii="Times New Roman" w:eastAsia="Times New Roman" w:hAnsi="Times New Roman"/>
          <w:sz w:val="28"/>
          <w:szCs w:val="28"/>
          <w:lang w:eastAsia="ru-RU"/>
        </w:rPr>
        <w:t>гроза. Весенняя гроза, как у Ф. И. Тютчева в одноименном стихотворении.</w:t>
      </w:r>
      <w:r w:rsidR="008C138E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«событие - гроза» способно сделать человека более деятельным и активным, именно такое событие позволяет умножить человеку свои внутренние возможности и найти скрытые ресурсы. </w:t>
      </w:r>
    </w:p>
    <w:p w:rsidR="00E26D8F" w:rsidRPr="00294963" w:rsidRDefault="00BF57D0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Слово «событие», как пишет Ю. С. Мануйлов в статье «Язык «Со -»», основываясь на исследованиях морфологической и семантической структуры этого слова, является родовым понятием для слов с приставкой с</w:t>
      </w:r>
      <w:proofErr w:type="gramStart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таких как, например, сопоставление, сотрудничество, согласие, </w:t>
      </w:r>
      <w:r w:rsidR="00F45775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сопротивление, соперничество и др. Собственно это не просто слова, а способы бытия в событии. Таким образом, </w:t>
      </w:r>
      <w:proofErr w:type="spellStart"/>
      <w:proofErr w:type="gramStart"/>
      <w:r w:rsidR="00F45775" w:rsidRPr="0029496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о-бытие</w:t>
      </w:r>
      <w:proofErr w:type="spellEnd"/>
      <w:proofErr w:type="gramEnd"/>
      <w:r w:rsidR="00ED4C4C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4C4C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не источник информации, а канал получения и передачи информ</w:t>
      </w:r>
      <w:r w:rsidR="00F45775" w:rsidRPr="00294963">
        <w:rPr>
          <w:rFonts w:ascii="Times New Roman" w:eastAsia="Times New Roman" w:hAnsi="Times New Roman"/>
          <w:sz w:val="28"/>
          <w:szCs w:val="28"/>
          <w:lang w:eastAsia="ru-RU"/>
        </w:rPr>
        <w:t>ации, а также способ жизнеобеспе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чения, </w:t>
      </w:r>
      <w:proofErr w:type="spellStart"/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жизнестро</w:t>
      </w:r>
      <w:r w:rsidR="00F45775" w:rsidRPr="002949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B21CA" w:rsidRPr="00294963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r w:rsidR="009B21CA" w:rsidRPr="00294963">
        <w:rPr>
          <w:rFonts w:ascii="Times New Roman" w:eastAsia="Times New Roman" w:hAnsi="Times New Roman"/>
          <w:sz w:val="28"/>
          <w:szCs w:val="28"/>
          <w:lang w:eastAsia="ru-RU"/>
        </w:rPr>
        <w:t>, жизнетворчества человека [5</w:t>
      </w:r>
      <w:r w:rsidR="00F45775" w:rsidRPr="00294963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="00526E5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образовательном процессе таким событием является проект.</w:t>
      </w:r>
    </w:p>
    <w:p w:rsidR="00E26D8F" w:rsidRPr="00294963" w:rsidRDefault="00F45775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событие-обучение в действии, включение в инициативные формы порождения и оформления знания</w:t>
      </w:r>
      <w:r w:rsidR="009B21C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[6</w:t>
      </w:r>
      <w:r w:rsidR="00727D0E" w:rsidRPr="00294963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E26D8F" w:rsidRPr="00294963" w:rsidRDefault="00E26D8F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Образовательное событие-осознание и осуществление уча</w:t>
      </w:r>
      <w:r w:rsidR="00727D0E" w:rsidRPr="00294963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9B21CA" w:rsidRPr="00294963">
        <w:rPr>
          <w:rFonts w:ascii="Times New Roman" w:eastAsia="Times New Roman" w:hAnsi="Times New Roman"/>
          <w:sz w:val="28"/>
          <w:szCs w:val="28"/>
          <w:lang w:eastAsia="ru-RU"/>
        </w:rPr>
        <w:t>имися соответствующего выбора [3</w:t>
      </w:r>
      <w:r w:rsidR="00727D0E" w:rsidRPr="00294963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E26D8F" w:rsidRPr="00294963" w:rsidRDefault="00E26D8F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событие-изменение, оцениваемое человеком как значимое для его образования, и активно вк</w:t>
      </w:r>
      <w:r w:rsidR="00727D0E" w:rsidRPr="0029496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B21C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ючённое в </w:t>
      </w:r>
      <w:proofErr w:type="spellStart"/>
      <w:r w:rsidR="009B21CA" w:rsidRPr="00294963">
        <w:rPr>
          <w:rFonts w:ascii="Times New Roman" w:eastAsia="Times New Roman" w:hAnsi="Times New Roman"/>
          <w:sz w:val="28"/>
          <w:szCs w:val="28"/>
          <w:lang w:eastAsia="ru-RU"/>
        </w:rPr>
        <w:t>межсобытийные</w:t>
      </w:r>
      <w:proofErr w:type="spellEnd"/>
      <w:r w:rsidR="009B21C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[4</w:t>
      </w:r>
      <w:r w:rsidR="00727D0E" w:rsidRPr="00294963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853D95" w:rsidRPr="00294963" w:rsidRDefault="00853D95" w:rsidP="00294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6C711D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образовательное событие - </w:t>
      </w:r>
      <w:r w:rsidRPr="00294963">
        <w:rPr>
          <w:rFonts w:ascii="Times New Roman" w:hAnsi="Times New Roman"/>
          <w:sz w:val="28"/>
          <w:szCs w:val="28"/>
        </w:rPr>
        <w:t>о</w:t>
      </w:r>
      <w:r w:rsidR="00CB3B00" w:rsidRPr="00294963">
        <w:rPr>
          <w:rFonts w:ascii="Times New Roman" w:hAnsi="Times New Roman"/>
          <w:sz w:val="28"/>
          <w:szCs w:val="28"/>
        </w:rPr>
        <w:t xml:space="preserve">бучение в действии, предполагающее осуществление учащимися осознанного выбора и приводящее к значимым изменениям в жизни учащихся и учителя и за счёт этого включённое в </w:t>
      </w:r>
      <w:proofErr w:type="spellStart"/>
      <w:r w:rsidR="00CB3B00" w:rsidRPr="00294963">
        <w:rPr>
          <w:rFonts w:ascii="Times New Roman" w:hAnsi="Times New Roman"/>
          <w:sz w:val="28"/>
          <w:szCs w:val="28"/>
        </w:rPr>
        <w:t>межсобытийные</w:t>
      </w:r>
      <w:proofErr w:type="spellEnd"/>
      <w:r w:rsidR="00CB3B00" w:rsidRPr="00294963">
        <w:rPr>
          <w:rFonts w:ascii="Times New Roman" w:hAnsi="Times New Roman"/>
          <w:sz w:val="28"/>
          <w:szCs w:val="28"/>
        </w:rPr>
        <w:t xml:space="preserve"> связи.</w:t>
      </w:r>
    </w:p>
    <w:p w:rsidR="00727D0E" w:rsidRPr="00294963" w:rsidRDefault="00E26D8F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  <w:r w:rsidR="00526E5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ическими событийными форматами, помимо открытых образовательных проектов, </w:t>
      </w:r>
      <w:r w:rsidR="00ED4C4C" w:rsidRPr="00294963">
        <w:rPr>
          <w:rFonts w:ascii="Times New Roman" w:eastAsia="Times New Roman" w:hAnsi="Times New Roman"/>
          <w:sz w:val="28"/>
          <w:szCs w:val="28"/>
          <w:lang w:eastAsia="ru-RU"/>
        </w:rPr>
        <w:t>являются деловая игра, образовательный туризм, тренинги</w:t>
      </w:r>
      <w:r w:rsidR="00526E5A" w:rsidRPr="00294963">
        <w:rPr>
          <w:rFonts w:ascii="Times New Roman" w:eastAsia="Times New Roman" w:hAnsi="Times New Roman"/>
          <w:sz w:val="28"/>
          <w:szCs w:val="28"/>
          <w:lang w:eastAsia="ru-RU"/>
        </w:rPr>
        <w:t>. Но и</w:t>
      </w:r>
      <w:r w:rsidR="00ED4C4C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менно метод проектов должен стать одним </w:t>
      </w:r>
      <w:r w:rsidR="00F06D57" w:rsidRPr="00294963">
        <w:rPr>
          <w:rFonts w:ascii="Times New Roman" w:eastAsia="Times New Roman" w:hAnsi="Times New Roman"/>
          <w:sz w:val="28"/>
          <w:szCs w:val="28"/>
          <w:lang w:eastAsia="ru-RU"/>
        </w:rPr>
        <w:t>из основных пунктов образовательного проектирования педагога,</w:t>
      </w:r>
      <w:r w:rsidR="00941493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заботящегося о событийности</w:t>
      </w:r>
      <w:r w:rsidR="00044D4D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процесса.</w:t>
      </w:r>
      <w:r w:rsidR="00ED4C4C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034" w:rsidRPr="00294963">
        <w:rPr>
          <w:rFonts w:ascii="Times New Roman" w:eastAsia="Times New Roman" w:hAnsi="Times New Roman"/>
          <w:sz w:val="28"/>
          <w:szCs w:val="28"/>
          <w:lang w:eastAsia="ru-RU"/>
        </w:rPr>
        <w:t>Именно проектная деятельность учащихся в сотрудничестве с педагогом может стать</w:t>
      </w:r>
      <w:r w:rsidR="00ED4C4C" w:rsidRPr="00294963">
        <w:rPr>
          <w:rFonts w:ascii="Times New Roman" w:hAnsi="Times New Roman"/>
          <w:sz w:val="28"/>
          <w:szCs w:val="28"/>
        </w:rPr>
        <w:t xml:space="preserve"> «</w:t>
      </w:r>
      <w:r w:rsidR="00ED4C4C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жизнеобеспечения, </w:t>
      </w:r>
      <w:proofErr w:type="spellStart"/>
      <w:r w:rsidR="00ED4C4C" w:rsidRPr="00294963">
        <w:rPr>
          <w:rFonts w:ascii="Times New Roman" w:eastAsia="Times New Roman" w:hAnsi="Times New Roman"/>
          <w:sz w:val="28"/>
          <w:szCs w:val="28"/>
          <w:lang w:eastAsia="ru-RU"/>
        </w:rPr>
        <w:t>жизнестроения</w:t>
      </w:r>
      <w:proofErr w:type="spellEnd"/>
      <w:r w:rsidR="00ED4C4C" w:rsidRPr="00294963">
        <w:rPr>
          <w:rFonts w:ascii="Times New Roman" w:eastAsia="Times New Roman" w:hAnsi="Times New Roman"/>
          <w:sz w:val="28"/>
          <w:szCs w:val="28"/>
          <w:lang w:eastAsia="ru-RU"/>
        </w:rPr>
        <w:t>, жизнетворчества»</w:t>
      </w:r>
      <w:r w:rsidR="00526E5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ученика, так и учителя и основным способом активизации творческого потенциала учащихся.</w:t>
      </w:r>
    </w:p>
    <w:p w:rsidR="00526E5A" w:rsidRPr="00294963" w:rsidRDefault="00526E5A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4963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век нуждается в людях творческих.</w:t>
      </w:r>
      <w:proofErr w:type="gramEnd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 школы выпустить в мир человека </w:t>
      </w:r>
      <w:proofErr w:type="spellStart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креативного</w:t>
      </w:r>
      <w:proofErr w:type="spellEnd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, обладающего </w:t>
      </w:r>
      <w:proofErr w:type="gramStart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незаурядном</w:t>
      </w:r>
      <w:proofErr w:type="gramEnd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умом, </w:t>
      </w:r>
      <w:r w:rsidR="00044D4D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человека, 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который может придумать интересное решение, умеет генерировать новые идеи. Это требование современного мира, который развивается стремительными темпами.</w:t>
      </w:r>
    </w:p>
    <w:p w:rsidR="00AF759B" w:rsidRPr="00294963" w:rsidRDefault="00AF759B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Уже несколько лет наша</w:t>
      </w:r>
      <w:r w:rsidR="00727D0E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учениками жизнь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наполнена образовательными событиями</w:t>
      </w:r>
      <w:r w:rsidR="00C10192" w:rsidRPr="00294963">
        <w:rPr>
          <w:rFonts w:ascii="Times New Roman" w:eastAsia="Times New Roman" w:hAnsi="Times New Roman"/>
          <w:sz w:val="28"/>
          <w:szCs w:val="28"/>
          <w:lang w:eastAsia="ru-RU"/>
        </w:rPr>
        <w:t>, каждое из которых</w:t>
      </w:r>
      <w:r w:rsidR="005553B7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отвечает всем признакам образовательного события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F759B" w:rsidRPr="00294963" w:rsidRDefault="005553B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ркое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F759B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апоминающееся</w:t>
      </w:r>
      <w:r w:rsidR="005553B7" w:rsidRPr="002949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F759B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аёт положительный эффект</w:t>
      </w:r>
      <w:r w:rsidR="005553B7" w:rsidRPr="002949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F759B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ешает многие проблемы</w:t>
      </w:r>
      <w:r w:rsidR="005553B7" w:rsidRPr="002949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F759B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азируется на принципиально новой идее</w:t>
      </w:r>
      <w:r w:rsidR="005553B7" w:rsidRPr="002949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F759B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риентировано на будущее</w:t>
      </w:r>
      <w:r w:rsidR="005553B7" w:rsidRPr="002949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F759B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довлетворяет потребности всех участников образовательного процесса</w:t>
      </w:r>
      <w:r w:rsidR="005553B7" w:rsidRPr="002949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7D0E" w:rsidRPr="00294963" w:rsidRDefault="00727D0E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553B7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соответствовал всем этим признакам, </w:t>
      </w:r>
      <w:r w:rsidR="00B071D7" w:rsidRPr="00294963">
        <w:rPr>
          <w:rFonts w:ascii="Times New Roman" w:eastAsia="Times New Roman" w:hAnsi="Times New Roman"/>
          <w:sz w:val="28"/>
          <w:szCs w:val="28"/>
          <w:lang w:eastAsia="ru-RU"/>
        </w:rPr>
        <w:t>необходимо помнить ряд прописных истин и соблюдать их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26D8F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C10192" w:rsidRPr="0029496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192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больше 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творческая деятельность</w:t>
      </w:r>
      <w:r w:rsidR="00C10192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возможностью импровизации, хотя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нормативная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6D8F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роблема</w:t>
      </w:r>
      <w:r w:rsidR="005553B7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а без неё нет проекта!)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иметь личностно значимый для автора проекта характер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6D8F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проекта должна быть 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возможность выбора форм и характера личного участия (</w:t>
      </w:r>
      <w:proofErr w:type="gramStart"/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индивидуальный</w:t>
      </w:r>
      <w:proofErr w:type="gramEnd"/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, парный или в группе, с использованием технических средств или без них и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др.);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6D8F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еобходимо 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планирование работы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6D8F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- 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процесс, обычно долговременный, с 2-3 презентациями промежуточных результатов</w:t>
      </w: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0192" w:rsidRPr="00294963" w:rsidRDefault="00AF759B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важнейшая сторона работа над проектом, которая предполагает рефлексивную оценку авторами всей проделанной ими работы и приобретенн</w:t>
      </w:r>
      <w:r w:rsidR="00B071D7" w:rsidRPr="00294963">
        <w:rPr>
          <w:rFonts w:ascii="Times New Roman" w:eastAsia="Times New Roman" w:hAnsi="Times New Roman"/>
          <w:sz w:val="28"/>
          <w:szCs w:val="28"/>
          <w:lang w:eastAsia="ru-RU"/>
        </w:rPr>
        <w:t>ого ее в ходе опыта</w:t>
      </w:r>
      <w:r w:rsidR="0074757A" w:rsidRPr="002949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71D7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- п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убличное представление </w:t>
      </w:r>
      <w:r w:rsidR="006C79C4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тв</w:t>
      </w:r>
      <w:r w:rsidR="00B071D7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орческих (проектных) продуктов. 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В ходе презента</w:t>
      </w:r>
      <w:r w:rsidR="00B071D7" w:rsidRPr="00294963">
        <w:rPr>
          <w:rFonts w:ascii="Times New Roman" w:eastAsia="Times New Roman" w:hAnsi="Times New Roman"/>
          <w:sz w:val="28"/>
          <w:szCs w:val="28"/>
          <w:lang w:eastAsia="ru-RU"/>
        </w:rPr>
        <w:t>ции авторы не только рассказывают о ходе работы и показываю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071D7" w:rsidRPr="00294963">
        <w:rPr>
          <w:rFonts w:ascii="Times New Roman" w:eastAsia="Times New Roman" w:hAnsi="Times New Roman"/>
          <w:sz w:val="28"/>
          <w:szCs w:val="28"/>
          <w:lang w:eastAsia="ru-RU"/>
        </w:rPr>
        <w:t>ее результаты, но и демонстрирую</w:t>
      </w:r>
      <w:r w:rsidR="00E26D8F" w:rsidRPr="00294963">
        <w:rPr>
          <w:rFonts w:ascii="Times New Roman" w:eastAsia="Times New Roman" w:hAnsi="Times New Roman"/>
          <w:sz w:val="28"/>
          <w:szCs w:val="28"/>
          <w:lang w:eastAsia="ru-RU"/>
        </w:rPr>
        <w:t>т приобретенную компетентность.</w:t>
      </w:r>
    </w:p>
    <w:p w:rsidR="000F1671" w:rsidRPr="00294963" w:rsidRDefault="00C10192" w:rsidP="00294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>последние</w:t>
      </w:r>
      <w:proofErr w:type="gramEnd"/>
      <w:r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4 года мы с детьми </w:t>
      </w:r>
      <w:r w:rsidR="000F1671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осуществили ряд проектов: </w:t>
      </w:r>
      <w:r w:rsidR="003E6B89" w:rsidRPr="00294963">
        <w:rPr>
          <w:rFonts w:ascii="Times New Roman" w:eastAsia="Times New Roman" w:hAnsi="Times New Roman"/>
          <w:sz w:val="28"/>
          <w:szCs w:val="28"/>
        </w:rPr>
        <w:t>«Лингвистическая переписка»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«Интерактивная тетрадь»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«Рукописная книга» </w:t>
      </w:r>
      <w:r w:rsidR="003E6B89" w:rsidRPr="00294963">
        <w:rPr>
          <w:rFonts w:ascii="Times New Roman" w:eastAsia="Times New Roman" w:hAnsi="Times New Roman"/>
          <w:iCs/>
          <w:sz w:val="28"/>
          <w:szCs w:val="28"/>
          <w:lang w:eastAsia="ru-RU"/>
        </w:rPr>
        <w:t>(проект к завершению Года литературы в России)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«Литературная игра»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«Литературный остров»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«Литературная инсталляция»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«Литературные музеи Санкт-Петербурга»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«Прогулки с Евгением Онегиным», «Литературные </w:t>
      </w:r>
      <w:proofErr w:type="spellStart"/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лэпбуки</w:t>
      </w:r>
      <w:proofErr w:type="spellEnd"/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«Книжные магазины Санкт-Петербурга»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Проект на маркерной доске  «Пушкин - наше всё</w:t>
      </w:r>
      <w:proofErr w:type="gramStart"/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.!?»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Общение с автором произведения»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«Грамотным быть модно!»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br/>
        <w:t>«Мы за грамотную рекламу!»</w:t>
      </w:r>
      <w:r w:rsidR="003E6B89" w:rsidRPr="00294963">
        <w:rPr>
          <w:rFonts w:ascii="Times New Roman" w:hAnsi="Times New Roman"/>
          <w:sz w:val="28"/>
          <w:szCs w:val="28"/>
        </w:rPr>
        <w:t xml:space="preserve">, 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«Этапы духовных исканий Андрея Болконского».</w:t>
      </w:r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«Коллекция в </w:t>
      </w:r>
      <w:proofErr w:type="spellStart"/>
      <w:r w:rsidR="003E6B89" w:rsidRPr="00294963">
        <w:rPr>
          <w:rFonts w:ascii="Times New Roman" w:eastAsia="Times New Roman" w:hAnsi="Times New Roman"/>
          <w:sz w:val="28"/>
          <w:szCs w:val="28"/>
          <w:lang w:val="en-US" w:eastAsia="ru-RU"/>
        </w:rPr>
        <w:t>Pinterest</w:t>
      </w:r>
      <w:proofErr w:type="spellEnd"/>
      <w:r w:rsidR="003E6B89" w:rsidRPr="00294963">
        <w:rPr>
          <w:rFonts w:ascii="Times New Roman" w:eastAsia="Times New Roman" w:hAnsi="Times New Roman"/>
          <w:sz w:val="28"/>
          <w:szCs w:val="28"/>
          <w:lang w:eastAsia="ru-RU"/>
        </w:rPr>
        <w:t>», «Гоголевский алфавит» и др.</w:t>
      </w:r>
      <w:r w:rsidR="003E6B89" w:rsidRPr="00294963">
        <w:rPr>
          <w:rFonts w:ascii="Times New Roman" w:hAnsi="Times New Roman"/>
          <w:sz w:val="28"/>
          <w:szCs w:val="28"/>
        </w:rPr>
        <w:t xml:space="preserve"> </w:t>
      </w:r>
      <w:r w:rsidR="000F1671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Жизнь учеников была наполнена 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образовательными </w:t>
      </w:r>
      <w:r w:rsidR="000F1671" w:rsidRPr="00294963">
        <w:rPr>
          <w:rFonts w:ascii="Times New Roman" w:eastAsia="Times New Roman" w:hAnsi="Times New Roman"/>
          <w:sz w:val="28"/>
          <w:szCs w:val="28"/>
          <w:lang w:eastAsia="ru-RU"/>
        </w:rPr>
        <w:t>событиями</w:t>
      </w:r>
      <w:r w:rsidR="00BD6A02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6A02" w:rsidRPr="00294963">
        <w:rPr>
          <w:rFonts w:ascii="Times New Roman" w:eastAsia="Times New Roman" w:hAnsi="Times New Roman"/>
          <w:sz w:val="28"/>
          <w:szCs w:val="28"/>
          <w:lang w:eastAsia="ru-RU"/>
        </w:rPr>
        <w:t>могли бы не произойти,</w:t>
      </w:r>
      <w:r w:rsidR="00B2792D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A02" w:rsidRPr="00294963">
        <w:rPr>
          <w:rFonts w:ascii="Times New Roman" w:eastAsia="Times New Roman" w:hAnsi="Times New Roman"/>
          <w:sz w:val="28"/>
          <w:szCs w:val="28"/>
          <w:lang w:eastAsia="ru-RU"/>
        </w:rPr>
        <w:t>но произошли</w:t>
      </w:r>
      <w:r w:rsidR="00AF759B" w:rsidRPr="0029496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6A02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принесли в жизнь каждого много такого,</w:t>
      </w:r>
      <w:r w:rsidR="00B2792D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A02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не позволит о них забыть: это и работа в команде, это и открытие нового, и возникновение </w:t>
      </w:r>
      <w:r w:rsidR="00BD6A02" w:rsidRPr="00294963">
        <w:rPr>
          <w:rFonts w:ascii="Times New Roman" w:hAnsi="Times New Roman"/>
          <w:sz w:val="28"/>
          <w:szCs w:val="28"/>
        </w:rPr>
        <w:t xml:space="preserve">потребности к самовыражению через слово, и ценностное отношение к полученному знанию и самому процессу познания. </w:t>
      </w:r>
      <w:proofErr w:type="gramEnd"/>
    </w:p>
    <w:p w:rsidR="00771AEB" w:rsidRPr="00294963" w:rsidRDefault="00DB6A15" w:rsidP="00294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963">
        <w:rPr>
          <w:rFonts w:ascii="Times New Roman" w:hAnsi="Times New Roman"/>
          <w:sz w:val="28"/>
          <w:szCs w:val="28"/>
        </w:rPr>
        <w:t xml:space="preserve">В ходе «Лингвистической переписки» ученики 9 </w:t>
      </w:r>
      <w:r w:rsidR="009809E5" w:rsidRPr="00294963">
        <w:rPr>
          <w:rFonts w:ascii="Times New Roman" w:hAnsi="Times New Roman"/>
          <w:sz w:val="28"/>
          <w:szCs w:val="28"/>
        </w:rPr>
        <w:t>клас</w:t>
      </w:r>
      <w:r w:rsidR="00771AEB" w:rsidRPr="00294963">
        <w:rPr>
          <w:rFonts w:ascii="Times New Roman" w:hAnsi="Times New Roman"/>
          <w:sz w:val="28"/>
          <w:szCs w:val="28"/>
        </w:rPr>
        <w:t xml:space="preserve">са в </w:t>
      </w:r>
      <w:r w:rsidR="00771AEB" w:rsidRPr="00294963">
        <w:rPr>
          <w:rFonts w:ascii="Times New Roman" w:hAnsi="Times New Roman"/>
          <w:sz w:val="28"/>
          <w:szCs w:val="28"/>
          <w:lang w:val="en-US"/>
        </w:rPr>
        <w:t>I</w:t>
      </w:r>
      <w:r w:rsidR="00771AEB" w:rsidRPr="00294963">
        <w:rPr>
          <w:rFonts w:ascii="Times New Roman" w:hAnsi="Times New Roman"/>
          <w:sz w:val="28"/>
          <w:szCs w:val="28"/>
        </w:rPr>
        <w:t xml:space="preserve"> четверти,</w:t>
      </w:r>
      <w:r w:rsidR="009809E5" w:rsidRPr="00294963">
        <w:rPr>
          <w:rFonts w:ascii="Times New Roman" w:hAnsi="Times New Roman"/>
          <w:sz w:val="28"/>
          <w:szCs w:val="28"/>
        </w:rPr>
        <w:t xml:space="preserve"> работая в парах, решали</w:t>
      </w:r>
      <w:r w:rsidRPr="00294963">
        <w:rPr>
          <w:rFonts w:ascii="Times New Roman" w:hAnsi="Times New Roman"/>
          <w:sz w:val="28"/>
          <w:szCs w:val="28"/>
        </w:rPr>
        <w:t xml:space="preserve"> ряд проблем: актуальна ли сегодня такая форма общения (писать и отправлять друг другу письма в конвертах),</w:t>
      </w:r>
      <w:r w:rsidR="005553B7" w:rsidRPr="00294963">
        <w:rPr>
          <w:rFonts w:ascii="Times New Roman" w:hAnsi="Times New Roman"/>
          <w:sz w:val="28"/>
          <w:szCs w:val="28"/>
        </w:rPr>
        <w:t xml:space="preserve"> </w:t>
      </w:r>
      <w:r w:rsidRPr="00294963">
        <w:rPr>
          <w:rFonts w:ascii="Times New Roman" w:hAnsi="Times New Roman"/>
          <w:sz w:val="28"/>
          <w:szCs w:val="28"/>
        </w:rPr>
        <w:t xml:space="preserve">чему можно научиться, </w:t>
      </w:r>
      <w:proofErr w:type="gramStart"/>
      <w:r w:rsidRPr="00294963">
        <w:rPr>
          <w:rFonts w:ascii="Times New Roman" w:hAnsi="Times New Roman"/>
          <w:sz w:val="28"/>
          <w:szCs w:val="28"/>
        </w:rPr>
        <w:t>общаясь</w:t>
      </w:r>
      <w:proofErr w:type="gramEnd"/>
      <w:r w:rsidRPr="00294963">
        <w:rPr>
          <w:rFonts w:ascii="Times New Roman" w:hAnsi="Times New Roman"/>
          <w:sz w:val="28"/>
          <w:szCs w:val="28"/>
        </w:rPr>
        <w:t xml:space="preserve"> таким образом</w:t>
      </w:r>
      <w:r w:rsidR="00771AEB" w:rsidRPr="00294963">
        <w:rPr>
          <w:rFonts w:ascii="Times New Roman" w:hAnsi="Times New Roman"/>
          <w:sz w:val="28"/>
          <w:szCs w:val="28"/>
        </w:rPr>
        <w:t>, каковы российские традиции эпистолярного жанра</w:t>
      </w:r>
      <w:r w:rsidRPr="00294963">
        <w:rPr>
          <w:rFonts w:ascii="Times New Roman" w:hAnsi="Times New Roman"/>
          <w:sz w:val="28"/>
          <w:szCs w:val="28"/>
        </w:rPr>
        <w:t xml:space="preserve"> и др.</w:t>
      </w:r>
      <w:r w:rsidR="00164760" w:rsidRPr="00294963">
        <w:rPr>
          <w:rFonts w:ascii="Times New Roman" w:hAnsi="Times New Roman"/>
          <w:sz w:val="28"/>
          <w:szCs w:val="28"/>
        </w:rPr>
        <w:t xml:space="preserve"> </w:t>
      </w:r>
      <w:r w:rsidR="0072788B" w:rsidRPr="00294963">
        <w:rPr>
          <w:rFonts w:ascii="Times New Roman" w:hAnsi="Times New Roman"/>
          <w:sz w:val="28"/>
          <w:szCs w:val="28"/>
        </w:rPr>
        <w:t>Результат</w:t>
      </w:r>
      <w:r w:rsidRPr="00294963">
        <w:rPr>
          <w:rFonts w:ascii="Times New Roman" w:hAnsi="Times New Roman"/>
          <w:sz w:val="28"/>
          <w:szCs w:val="28"/>
        </w:rPr>
        <w:t xml:space="preserve"> работы-письма.</w:t>
      </w:r>
      <w:r w:rsidR="00164760" w:rsidRPr="00294963">
        <w:rPr>
          <w:rFonts w:ascii="Times New Roman" w:hAnsi="Times New Roman"/>
          <w:sz w:val="28"/>
          <w:szCs w:val="28"/>
        </w:rPr>
        <w:t xml:space="preserve"> </w:t>
      </w:r>
      <w:r w:rsidRPr="00294963">
        <w:rPr>
          <w:rFonts w:ascii="Times New Roman" w:hAnsi="Times New Roman"/>
          <w:sz w:val="28"/>
          <w:szCs w:val="28"/>
        </w:rPr>
        <w:t>Многие до этого никогда их не писали, кто-то из детей другими глазами посмотрел на своего одноклассника,</w:t>
      </w:r>
      <w:r w:rsidR="00316962" w:rsidRPr="00294963">
        <w:rPr>
          <w:rFonts w:ascii="Times New Roman" w:hAnsi="Times New Roman"/>
          <w:sz w:val="28"/>
          <w:szCs w:val="28"/>
        </w:rPr>
        <w:t xml:space="preserve"> пообщавшись с ним посредством писем</w:t>
      </w:r>
      <w:r w:rsidRPr="00294963">
        <w:rPr>
          <w:rFonts w:ascii="Times New Roman" w:hAnsi="Times New Roman"/>
          <w:sz w:val="28"/>
          <w:szCs w:val="28"/>
        </w:rPr>
        <w:t>,</w:t>
      </w:r>
      <w:r w:rsidR="00164760" w:rsidRPr="00294963">
        <w:rPr>
          <w:rFonts w:ascii="Times New Roman" w:hAnsi="Times New Roman"/>
          <w:sz w:val="28"/>
          <w:szCs w:val="28"/>
        </w:rPr>
        <w:t xml:space="preserve"> </w:t>
      </w:r>
      <w:r w:rsidRPr="00294963">
        <w:rPr>
          <w:rFonts w:ascii="Times New Roman" w:hAnsi="Times New Roman"/>
          <w:sz w:val="28"/>
          <w:szCs w:val="28"/>
        </w:rPr>
        <w:t>многие узнали свой индекс,</w:t>
      </w:r>
      <w:r w:rsidR="00EE54FF" w:rsidRPr="00294963">
        <w:rPr>
          <w:rFonts w:ascii="Times New Roman" w:hAnsi="Times New Roman"/>
          <w:sz w:val="28"/>
          <w:szCs w:val="28"/>
        </w:rPr>
        <w:t xml:space="preserve"> которого к пятнадцати</w:t>
      </w:r>
      <w:r w:rsidR="0025730B" w:rsidRPr="00294963">
        <w:rPr>
          <w:rFonts w:ascii="Times New Roman" w:hAnsi="Times New Roman"/>
          <w:sz w:val="28"/>
          <w:szCs w:val="28"/>
        </w:rPr>
        <w:t xml:space="preserve"> годам не знали,</w:t>
      </w:r>
      <w:r w:rsidR="00164760" w:rsidRPr="00294963">
        <w:rPr>
          <w:rFonts w:ascii="Times New Roman" w:hAnsi="Times New Roman"/>
          <w:sz w:val="28"/>
          <w:szCs w:val="28"/>
        </w:rPr>
        <w:t xml:space="preserve"> </w:t>
      </w:r>
      <w:r w:rsidR="00B2792D" w:rsidRPr="00294963">
        <w:rPr>
          <w:rFonts w:ascii="Times New Roman" w:hAnsi="Times New Roman"/>
          <w:sz w:val="28"/>
          <w:szCs w:val="28"/>
        </w:rPr>
        <w:t>некоторые</w:t>
      </w:r>
      <w:r w:rsidRPr="00294963">
        <w:rPr>
          <w:rFonts w:ascii="Times New Roman" w:hAnsi="Times New Roman"/>
          <w:sz w:val="28"/>
          <w:szCs w:val="28"/>
        </w:rPr>
        <w:t xml:space="preserve"> ждали очередного письма как очень важного события.</w:t>
      </w:r>
      <w:r w:rsidR="0025730B" w:rsidRPr="00294963">
        <w:rPr>
          <w:rFonts w:ascii="Times New Roman" w:hAnsi="Times New Roman"/>
          <w:sz w:val="28"/>
          <w:szCs w:val="28"/>
        </w:rPr>
        <w:t xml:space="preserve"> Готовясь к публичному представлению, д</w:t>
      </w:r>
      <w:r w:rsidR="00316962" w:rsidRPr="00294963">
        <w:rPr>
          <w:rFonts w:ascii="Times New Roman" w:hAnsi="Times New Roman"/>
          <w:sz w:val="28"/>
          <w:szCs w:val="28"/>
        </w:rPr>
        <w:t>ети сформулировали свод правил для пишущих письма, собрали «</w:t>
      </w:r>
      <w:r w:rsidR="00771AEB" w:rsidRPr="00294963">
        <w:rPr>
          <w:rFonts w:ascii="Times New Roman" w:hAnsi="Times New Roman"/>
          <w:sz w:val="28"/>
          <w:szCs w:val="28"/>
        </w:rPr>
        <w:t>материалы по переписке»: произведения, в которых</w:t>
      </w:r>
      <w:r w:rsidR="00316962" w:rsidRPr="00294963">
        <w:rPr>
          <w:rFonts w:ascii="Times New Roman" w:hAnsi="Times New Roman"/>
          <w:sz w:val="28"/>
          <w:szCs w:val="28"/>
        </w:rPr>
        <w:t xml:space="preserve"> герои пишут письма, </w:t>
      </w:r>
      <w:r w:rsidR="00771AEB" w:rsidRPr="00294963">
        <w:rPr>
          <w:rFonts w:ascii="Times New Roman" w:hAnsi="Times New Roman"/>
          <w:sz w:val="28"/>
          <w:szCs w:val="28"/>
        </w:rPr>
        <w:t xml:space="preserve">картины, сюжеты которых связаны с написанием письма </w:t>
      </w:r>
      <w:r w:rsidR="00316962" w:rsidRPr="00294963">
        <w:rPr>
          <w:rFonts w:ascii="Times New Roman" w:hAnsi="Times New Roman"/>
          <w:sz w:val="28"/>
          <w:szCs w:val="28"/>
        </w:rPr>
        <w:t>и др. «Л</w:t>
      </w:r>
      <w:r w:rsidR="00164760" w:rsidRPr="00294963">
        <w:rPr>
          <w:rFonts w:ascii="Times New Roman" w:hAnsi="Times New Roman"/>
          <w:sz w:val="28"/>
          <w:szCs w:val="28"/>
        </w:rPr>
        <w:t>ингвистическая переписка» стала для нас событием в образовательном процессе. Для почты России, думаю, тоже.</w:t>
      </w:r>
      <w:r w:rsidR="00771AEB" w:rsidRPr="00294963">
        <w:rPr>
          <w:rFonts w:ascii="Times New Roman" w:hAnsi="Times New Roman"/>
          <w:sz w:val="28"/>
          <w:szCs w:val="28"/>
        </w:rPr>
        <w:t xml:space="preserve"> </w:t>
      </w:r>
    </w:p>
    <w:p w:rsidR="00B2792D" w:rsidRPr="00294963" w:rsidRDefault="00771AEB" w:rsidP="00294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963">
        <w:rPr>
          <w:rFonts w:ascii="Times New Roman" w:hAnsi="Times New Roman"/>
          <w:sz w:val="28"/>
          <w:szCs w:val="28"/>
        </w:rPr>
        <w:t xml:space="preserve">Ещё </w:t>
      </w:r>
      <w:r w:rsidR="00164760" w:rsidRPr="00294963">
        <w:rPr>
          <w:rFonts w:ascii="Times New Roman" w:hAnsi="Times New Roman"/>
          <w:sz w:val="28"/>
          <w:szCs w:val="28"/>
        </w:rPr>
        <w:t>2 марта 2015 года на сайте Года литературы в России было объявлено: «</w:t>
      </w:r>
      <w:proofErr w:type="spellStart"/>
      <w:r w:rsidR="00164760" w:rsidRPr="00294963">
        <w:rPr>
          <w:rFonts w:ascii="Times New Roman" w:hAnsi="Times New Roman"/>
          <w:sz w:val="28"/>
          <w:szCs w:val="28"/>
        </w:rPr>
        <w:t>Литмузей</w:t>
      </w:r>
      <w:proofErr w:type="spellEnd"/>
      <w:r w:rsidR="00164760" w:rsidRPr="002949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64760" w:rsidRPr="00294963">
        <w:rPr>
          <w:rFonts w:ascii="Times New Roman" w:hAnsi="Times New Roman"/>
          <w:sz w:val="28"/>
          <w:szCs w:val="28"/>
        </w:rPr>
        <w:t>Роспечать</w:t>
      </w:r>
      <w:proofErr w:type="spellEnd"/>
      <w:r w:rsidR="00164760" w:rsidRPr="00294963">
        <w:rPr>
          <w:rFonts w:ascii="Times New Roman" w:hAnsi="Times New Roman"/>
          <w:sz w:val="28"/>
          <w:szCs w:val="28"/>
        </w:rPr>
        <w:t xml:space="preserve"> приглашают современных поэтов делать рукописные книги и присылать их для вечного хранения и для продажи с аукциона».</w:t>
      </w:r>
      <w:r w:rsidRPr="00294963">
        <w:rPr>
          <w:rFonts w:ascii="Times New Roman" w:hAnsi="Times New Roman"/>
          <w:sz w:val="28"/>
          <w:szCs w:val="28"/>
        </w:rPr>
        <w:t xml:space="preserve"> </w:t>
      </w:r>
      <w:r w:rsidR="00164760" w:rsidRPr="00294963">
        <w:rPr>
          <w:rFonts w:ascii="Times New Roman" w:hAnsi="Times New Roman"/>
          <w:sz w:val="28"/>
          <w:szCs w:val="28"/>
        </w:rPr>
        <w:t>6 и 7</w:t>
      </w:r>
      <w:r w:rsidRPr="00294963">
        <w:rPr>
          <w:rFonts w:ascii="Times New Roman" w:hAnsi="Times New Roman"/>
          <w:sz w:val="28"/>
          <w:szCs w:val="28"/>
        </w:rPr>
        <w:t xml:space="preserve"> классы </w:t>
      </w:r>
      <w:r w:rsidR="00164760" w:rsidRPr="00294963">
        <w:rPr>
          <w:rFonts w:ascii="Times New Roman" w:hAnsi="Times New Roman"/>
          <w:sz w:val="28"/>
          <w:szCs w:val="28"/>
        </w:rPr>
        <w:t xml:space="preserve"> </w:t>
      </w:r>
      <w:r w:rsidR="00104410" w:rsidRPr="00294963">
        <w:rPr>
          <w:rFonts w:ascii="Times New Roman" w:hAnsi="Times New Roman"/>
          <w:sz w:val="28"/>
          <w:szCs w:val="28"/>
        </w:rPr>
        <w:t xml:space="preserve"> </w:t>
      </w:r>
      <w:r w:rsidRPr="00294963">
        <w:rPr>
          <w:rFonts w:ascii="Times New Roman" w:hAnsi="Times New Roman"/>
          <w:sz w:val="28"/>
          <w:szCs w:val="28"/>
        </w:rPr>
        <w:t xml:space="preserve">во </w:t>
      </w:r>
      <w:r w:rsidRPr="00294963">
        <w:rPr>
          <w:rFonts w:ascii="Times New Roman" w:hAnsi="Times New Roman"/>
          <w:sz w:val="28"/>
          <w:szCs w:val="28"/>
          <w:lang w:val="en-US"/>
        </w:rPr>
        <w:t>II</w:t>
      </w:r>
      <w:r w:rsidRPr="00294963">
        <w:rPr>
          <w:rFonts w:ascii="Times New Roman" w:hAnsi="Times New Roman"/>
          <w:sz w:val="28"/>
          <w:szCs w:val="28"/>
        </w:rPr>
        <w:t xml:space="preserve"> четверти задались вопросом</w:t>
      </w:r>
      <w:r w:rsidR="00164760" w:rsidRPr="00294963">
        <w:rPr>
          <w:rFonts w:ascii="Times New Roman" w:hAnsi="Times New Roman"/>
          <w:sz w:val="28"/>
          <w:szCs w:val="28"/>
        </w:rPr>
        <w:t>:</w:t>
      </w:r>
      <w:r w:rsidR="00B2792D" w:rsidRPr="00294963">
        <w:rPr>
          <w:rFonts w:ascii="Times New Roman" w:hAnsi="Times New Roman"/>
          <w:sz w:val="28"/>
          <w:szCs w:val="28"/>
        </w:rPr>
        <w:t xml:space="preserve"> </w:t>
      </w:r>
      <w:r w:rsidR="00164760" w:rsidRPr="00294963">
        <w:rPr>
          <w:rFonts w:ascii="Times New Roman" w:hAnsi="Times New Roman"/>
          <w:sz w:val="28"/>
          <w:szCs w:val="28"/>
        </w:rPr>
        <w:t>что это за инициатива,</w:t>
      </w:r>
      <w:r w:rsidR="00B2792D" w:rsidRPr="00294963">
        <w:rPr>
          <w:rFonts w:ascii="Times New Roman" w:hAnsi="Times New Roman"/>
          <w:sz w:val="28"/>
          <w:szCs w:val="28"/>
        </w:rPr>
        <w:t xml:space="preserve"> </w:t>
      </w:r>
      <w:r w:rsidR="00164760" w:rsidRPr="00294963">
        <w:rPr>
          <w:rFonts w:ascii="Times New Roman" w:hAnsi="Times New Roman"/>
          <w:sz w:val="28"/>
          <w:szCs w:val="28"/>
        </w:rPr>
        <w:t>имеет ли она какой-нибудь смысл?</w:t>
      </w:r>
      <w:r w:rsidR="00B2792D" w:rsidRPr="00294963">
        <w:rPr>
          <w:rFonts w:ascii="Times New Roman" w:hAnsi="Times New Roman"/>
          <w:sz w:val="28"/>
          <w:szCs w:val="28"/>
        </w:rPr>
        <w:t xml:space="preserve"> </w:t>
      </w:r>
      <w:r w:rsidR="00164760" w:rsidRPr="00294963">
        <w:rPr>
          <w:rFonts w:ascii="Times New Roman" w:hAnsi="Times New Roman"/>
          <w:sz w:val="28"/>
          <w:szCs w:val="28"/>
        </w:rPr>
        <w:t>Ответ решили найти,</w:t>
      </w:r>
      <w:r w:rsidR="00B2792D" w:rsidRPr="00294963">
        <w:rPr>
          <w:rFonts w:ascii="Times New Roman" w:hAnsi="Times New Roman"/>
          <w:sz w:val="28"/>
          <w:szCs w:val="28"/>
        </w:rPr>
        <w:t xml:space="preserve"> </w:t>
      </w:r>
      <w:r w:rsidR="005A159D" w:rsidRPr="00294963">
        <w:rPr>
          <w:rFonts w:ascii="Times New Roman" w:hAnsi="Times New Roman"/>
          <w:sz w:val="28"/>
          <w:szCs w:val="28"/>
        </w:rPr>
        <w:t xml:space="preserve">присоединившись к этой акции и </w:t>
      </w:r>
      <w:r w:rsidR="00164760" w:rsidRPr="00294963">
        <w:rPr>
          <w:rFonts w:ascii="Times New Roman" w:hAnsi="Times New Roman"/>
          <w:sz w:val="28"/>
          <w:szCs w:val="28"/>
        </w:rPr>
        <w:t>создав рукописные книги</w:t>
      </w:r>
      <w:r w:rsidR="005A159D" w:rsidRPr="00294963">
        <w:rPr>
          <w:rFonts w:ascii="Times New Roman" w:hAnsi="Times New Roman"/>
          <w:sz w:val="28"/>
          <w:szCs w:val="28"/>
        </w:rPr>
        <w:t xml:space="preserve"> с произведениями А. С. Пушкина</w:t>
      </w:r>
      <w:r w:rsidR="00164760" w:rsidRPr="00294963">
        <w:rPr>
          <w:rFonts w:ascii="Times New Roman" w:hAnsi="Times New Roman"/>
          <w:sz w:val="28"/>
          <w:szCs w:val="28"/>
        </w:rPr>
        <w:t>.</w:t>
      </w:r>
      <w:r w:rsidR="00B2792D" w:rsidRPr="00294963">
        <w:rPr>
          <w:rFonts w:ascii="Times New Roman" w:hAnsi="Times New Roman"/>
          <w:sz w:val="28"/>
          <w:szCs w:val="28"/>
        </w:rPr>
        <w:t xml:space="preserve"> </w:t>
      </w:r>
      <w:r w:rsidR="00164760" w:rsidRPr="00294963">
        <w:rPr>
          <w:rFonts w:ascii="Times New Roman" w:hAnsi="Times New Roman"/>
          <w:sz w:val="28"/>
          <w:szCs w:val="28"/>
        </w:rPr>
        <w:t>Каждая группа разработала план и приступила к работе.</w:t>
      </w:r>
      <w:r w:rsidR="00B2792D" w:rsidRPr="00294963">
        <w:rPr>
          <w:rFonts w:ascii="Times New Roman" w:hAnsi="Times New Roman"/>
          <w:sz w:val="28"/>
          <w:szCs w:val="28"/>
        </w:rPr>
        <w:t xml:space="preserve"> </w:t>
      </w:r>
      <w:r w:rsidR="00164760" w:rsidRPr="00294963">
        <w:rPr>
          <w:rFonts w:ascii="Times New Roman" w:hAnsi="Times New Roman"/>
          <w:sz w:val="28"/>
          <w:szCs w:val="28"/>
        </w:rPr>
        <w:t>Изучали английский курсив, как библиофилы,</w:t>
      </w:r>
      <w:r w:rsidR="00B2792D" w:rsidRPr="00294963">
        <w:rPr>
          <w:rFonts w:ascii="Times New Roman" w:hAnsi="Times New Roman"/>
          <w:sz w:val="28"/>
          <w:szCs w:val="28"/>
        </w:rPr>
        <w:t xml:space="preserve"> </w:t>
      </w:r>
      <w:r w:rsidR="00164760" w:rsidRPr="00294963">
        <w:rPr>
          <w:rFonts w:ascii="Times New Roman" w:hAnsi="Times New Roman"/>
          <w:sz w:val="28"/>
          <w:szCs w:val="28"/>
        </w:rPr>
        <w:t>большое значение уделяли каче</w:t>
      </w:r>
      <w:r w:rsidR="00B2792D" w:rsidRPr="00294963">
        <w:rPr>
          <w:rFonts w:ascii="Times New Roman" w:hAnsi="Times New Roman"/>
          <w:sz w:val="28"/>
          <w:szCs w:val="28"/>
        </w:rPr>
        <w:t>ству бумаги и оформлению</w:t>
      </w:r>
      <w:r w:rsidR="005A159D" w:rsidRPr="00294963">
        <w:rPr>
          <w:rFonts w:ascii="Times New Roman" w:hAnsi="Times New Roman"/>
          <w:sz w:val="28"/>
          <w:szCs w:val="28"/>
        </w:rPr>
        <w:t>, естественно, отбору стихотворений и отрывков из прозы.</w:t>
      </w:r>
      <w:r w:rsidR="00164760" w:rsidRPr="00294963">
        <w:rPr>
          <w:rFonts w:ascii="Times New Roman" w:hAnsi="Times New Roman"/>
          <w:sz w:val="28"/>
          <w:szCs w:val="28"/>
        </w:rPr>
        <w:t xml:space="preserve"> Презентация проектных продуктов была событием в жизни каждого</w:t>
      </w:r>
      <w:r w:rsidR="0023384F" w:rsidRPr="00294963">
        <w:rPr>
          <w:rFonts w:ascii="Times New Roman" w:hAnsi="Times New Roman"/>
          <w:sz w:val="28"/>
          <w:szCs w:val="28"/>
        </w:rPr>
        <w:t xml:space="preserve"> ученика группы и класса в целом.</w:t>
      </w:r>
      <w:r w:rsidR="00B2792D" w:rsidRPr="00294963">
        <w:rPr>
          <w:rFonts w:ascii="Times New Roman" w:hAnsi="Times New Roman"/>
          <w:sz w:val="28"/>
          <w:szCs w:val="28"/>
        </w:rPr>
        <w:t xml:space="preserve"> </w:t>
      </w:r>
      <w:r w:rsidR="0023384F" w:rsidRPr="00294963">
        <w:rPr>
          <w:rFonts w:ascii="Times New Roman" w:hAnsi="Times New Roman"/>
          <w:sz w:val="28"/>
          <w:szCs w:val="28"/>
        </w:rPr>
        <w:t>Сегодня эти книги</w:t>
      </w:r>
      <w:r w:rsidR="00B2792D" w:rsidRPr="00294963">
        <w:rPr>
          <w:rFonts w:ascii="Times New Roman" w:hAnsi="Times New Roman"/>
          <w:sz w:val="28"/>
          <w:szCs w:val="28"/>
        </w:rPr>
        <w:t xml:space="preserve">, являясь уникальными экземплярами, </w:t>
      </w:r>
      <w:r w:rsidR="0023384F" w:rsidRPr="00294963">
        <w:rPr>
          <w:rFonts w:ascii="Times New Roman" w:hAnsi="Times New Roman"/>
          <w:sz w:val="28"/>
          <w:szCs w:val="28"/>
        </w:rPr>
        <w:t>пополнили с</w:t>
      </w:r>
      <w:r w:rsidR="005A159D" w:rsidRPr="00294963">
        <w:rPr>
          <w:rFonts w:ascii="Times New Roman" w:hAnsi="Times New Roman"/>
          <w:sz w:val="28"/>
          <w:szCs w:val="28"/>
        </w:rPr>
        <w:t xml:space="preserve">тенды </w:t>
      </w:r>
      <w:r w:rsidR="005A159D" w:rsidRPr="00294963">
        <w:rPr>
          <w:rFonts w:ascii="Times New Roman" w:hAnsi="Times New Roman"/>
          <w:sz w:val="28"/>
          <w:szCs w:val="28"/>
        </w:rPr>
        <w:lastRenderedPageBreak/>
        <w:t xml:space="preserve">нашей школьной библиотеки, группа «ВК» «Создал ЧУДО – расскажи МИРУ!» тоже обратила внимание на </w:t>
      </w:r>
      <w:proofErr w:type="spellStart"/>
      <w:r w:rsidR="005A159D" w:rsidRPr="00294963">
        <w:rPr>
          <w:rFonts w:ascii="Times New Roman" w:hAnsi="Times New Roman"/>
          <w:sz w:val="28"/>
          <w:szCs w:val="28"/>
        </w:rPr>
        <w:t>хэнд</w:t>
      </w:r>
      <w:proofErr w:type="spellEnd"/>
      <w:r w:rsidR="005A159D" w:rsidRPr="00294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159D" w:rsidRPr="00294963">
        <w:rPr>
          <w:rFonts w:ascii="Times New Roman" w:hAnsi="Times New Roman"/>
          <w:sz w:val="28"/>
          <w:szCs w:val="28"/>
        </w:rPr>
        <w:t>мейд</w:t>
      </w:r>
      <w:proofErr w:type="spellEnd"/>
      <w:r w:rsidR="005A159D" w:rsidRPr="00294963">
        <w:rPr>
          <w:rFonts w:ascii="Times New Roman" w:hAnsi="Times New Roman"/>
          <w:sz w:val="28"/>
          <w:szCs w:val="28"/>
        </w:rPr>
        <w:t xml:space="preserve"> творения учащихся</w:t>
      </w:r>
      <w:r w:rsidR="00044D4D" w:rsidRPr="00294963">
        <w:rPr>
          <w:rFonts w:ascii="Times New Roman" w:hAnsi="Times New Roman"/>
          <w:sz w:val="28"/>
          <w:szCs w:val="28"/>
        </w:rPr>
        <w:t xml:space="preserve"> нашей школы. </w:t>
      </w:r>
      <w:r w:rsidR="00294963">
        <w:rPr>
          <w:rFonts w:ascii="Times New Roman" w:hAnsi="Times New Roman"/>
          <w:sz w:val="28"/>
          <w:szCs w:val="28"/>
        </w:rPr>
        <w:t>Подобный проект мы осуществили и в 2018 году с 8 классом, создав «Гоголевский алфавит».</w:t>
      </w:r>
    </w:p>
    <w:p w:rsidR="001C2C1A" w:rsidRPr="00294963" w:rsidRDefault="00B071D7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hAnsi="Times New Roman"/>
          <w:sz w:val="28"/>
          <w:szCs w:val="28"/>
        </w:rPr>
        <w:t xml:space="preserve">В течение </w:t>
      </w:r>
      <w:r w:rsidR="00044D4D" w:rsidRPr="00294963">
        <w:rPr>
          <w:rFonts w:ascii="Times New Roman" w:hAnsi="Times New Roman"/>
          <w:sz w:val="28"/>
          <w:szCs w:val="28"/>
        </w:rPr>
        <w:t xml:space="preserve">последних 4 лет мы с учащимися старших классов каждый год работаем </w:t>
      </w:r>
      <w:r w:rsidRPr="00294963">
        <w:rPr>
          <w:rFonts w:ascii="Times New Roman" w:hAnsi="Times New Roman"/>
          <w:sz w:val="28"/>
          <w:szCs w:val="28"/>
        </w:rPr>
        <w:t xml:space="preserve"> над п</w:t>
      </w:r>
      <w:r w:rsidR="00AF759B" w:rsidRPr="00294963">
        <w:rPr>
          <w:rFonts w:ascii="Times New Roman" w:hAnsi="Times New Roman"/>
          <w:sz w:val="28"/>
          <w:szCs w:val="28"/>
        </w:rPr>
        <w:t>роект</w:t>
      </w:r>
      <w:r w:rsidRPr="00294963">
        <w:rPr>
          <w:rFonts w:ascii="Times New Roman" w:hAnsi="Times New Roman"/>
          <w:sz w:val="28"/>
          <w:szCs w:val="28"/>
        </w:rPr>
        <w:t>ом</w:t>
      </w:r>
      <w:r w:rsidR="00AF759B" w:rsidRPr="00294963">
        <w:rPr>
          <w:rFonts w:ascii="Times New Roman" w:hAnsi="Times New Roman"/>
          <w:sz w:val="28"/>
          <w:szCs w:val="28"/>
        </w:rPr>
        <w:t xml:space="preserve"> «Интерактивная тетрадь»</w:t>
      </w:r>
      <w:r w:rsidRPr="00294963">
        <w:rPr>
          <w:rFonts w:ascii="Times New Roman" w:hAnsi="Times New Roman"/>
          <w:sz w:val="28"/>
          <w:szCs w:val="28"/>
        </w:rPr>
        <w:t>.</w:t>
      </w:r>
      <w:r w:rsidR="00044D4D" w:rsidRPr="00294963">
        <w:rPr>
          <w:rFonts w:ascii="Times New Roman" w:hAnsi="Times New Roman"/>
          <w:sz w:val="28"/>
          <w:szCs w:val="28"/>
        </w:rPr>
        <w:t xml:space="preserve"> Например, с </w:t>
      </w:r>
      <w:r w:rsidR="00C505D8" w:rsidRPr="00294963">
        <w:rPr>
          <w:rFonts w:ascii="Times New Roman" w:hAnsi="Times New Roman"/>
          <w:sz w:val="28"/>
          <w:szCs w:val="28"/>
        </w:rPr>
        <w:t>10 классом мы осуществили такой проект во время «общения с Ф. М. Достоевским», исследуя его роман «Преступление и наказание» - и результат превзошёл все ожидания.</w:t>
      </w:r>
      <w:r w:rsidR="0019492A" w:rsidRPr="00294963">
        <w:rPr>
          <w:rFonts w:ascii="Times New Roman" w:hAnsi="Times New Roman"/>
          <w:sz w:val="28"/>
          <w:szCs w:val="28"/>
        </w:rPr>
        <w:t xml:space="preserve"> </w:t>
      </w:r>
      <w:r w:rsidR="0019492A" w:rsidRPr="00294963">
        <w:rPr>
          <w:rFonts w:ascii="Times New Roman" w:eastAsia="Times New Roman" w:hAnsi="Times New Roman"/>
          <w:sz w:val="28"/>
          <w:szCs w:val="28"/>
          <w:lang w:eastAsia="ru-RU"/>
        </w:rPr>
        <w:t>Проект базируется на идее создать т</w:t>
      </w:r>
      <w:r w:rsidR="00104410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етрадь по литературе, удобную, </w:t>
      </w:r>
      <w:r w:rsidR="0019492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интересную </w:t>
      </w:r>
      <w:r w:rsidR="00104410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полезную </w:t>
      </w:r>
      <w:r w:rsidR="0019492A" w:rsidRPr="00294963">
        <w:rPr>
          <w:rFonts w:ascii="Times New Roman" w:eastAsia="Times New Roman" w:hAnsi="Times New Roman"/>
          <w:sz w:val="28"/>
          <w:szCs w:val="28"/>
          <w:lang w:eastAsia="ru-RU"/>
        </w:rPr>
        <w:t>для самого автора тетради, для учителя, для любого друго</w:t>
      </w:r>
      <w:r w:rsidR="0074757A" w:rsidRPr="00294963">
        <w:rPr>
          <w:rFonts w:ascii="Times New Roman" w:eastAsia="Times New Roman" w:hAnsi="Times New Roman"/>
          <w:sz w:val="28"/>
          <w:szCs w:val="28"/>
          <w:lang w:eastAsia="ru-RU"/>
        </w:rPr>
        <w:t>го ученика и даже для родителей, то есть для всех участников образовательного процесса.</w:t>
      </w:r>
      <w:bookmarkStart w:id="0" w:name="_GoBack"/>
      <w:bookmarkEnd w:id="0"/>
      <w:r w:rsidR="0019492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Неоспоримым достоинством проекта я</w:t>
      </w:r>
      <w:r w:rsidR="00EE54FF" w:rsidRPr="00294963">
        <w:rPr>
          <w:rFonts w:ascii="Times New Roman" w:eastAsia="Times New Roman" w:hAnsi="Times New Roman"/>
          <w:sz w:val="28"/>
          <w:szCs w:val="28"/>
          <w:lang w:eastAsia="ru-RU"/>
        </w:rPr>
        <w:t>вляется возможность выбора</w:t>
      </w:r>
      <w:r w:rsidR="0019492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788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</w:t>
      </w:r>
      <w:r w:rsidR="0019492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сам волен выбирать цвет, которым он выделяет тему, важную информацию, то, что вызвало вопросы; каждый решает сам, использовать </w:t>
      </w:r>
      <w:proofErr w:type="spellStart"/>
      <w:r w:rsidR="0019492A" w:rsidRPr="00294963">
        <w:rPr>
          <w:rFonts w:ascii="Times New Roman" w:eastAsia="Times New Roman" w:hAnsi="Times New Roman"/>
          <w:sz w:val="28"/>
          <w:szCs w:val="28"/>
          <w:lang w:eastAsia="ru-RU"/>
        </w:rPr>
        <w:t>стикеры</w:t>
      </w:r>
      <w:proofErr w:type="spellEnd"/>
      <w:r w:rsidR="0019492A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нет</w:t>
      </w:r>
      <w:r w:rsidR="009B23A4" w:rsidRPr="00294963">
        <w:rPr>
          <w:rFonts w:ascii="Times New Roman" w:eastAsia="Times New Roman" w:hAnsi="Times New Roman"/>
          <w:sz w:val="28"/>
          <w:szCs w:val="28"/>
          <w:lang w:eastAsia="ru-RU"/>
        </w:rPr>
        <w:t>; будут в тетради  иллюстрации или нет,</w:t>
      </w:r>
      <w:r w:rsidR="00220DF2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3A4" w:rsidRPr="00294963">
        <w:rPr>
          <w:rFonts w:ascii="Times New Roman" w:eastAsia="Times New Roman" w:hAnsi="Times New Roman"/>
          <w:sz w:val="28"/>
          <w:szCs w:val="28"/>
          <w:lang w:eastAsia="ru-RU"/>
        </w:rPr>
        <w:t>если будут,</w:t>
      </w:r>
      <w:r w:rsidR="00220DF2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3A4" w:rsidRPr="00294963">
        <w:rPr>
          <w:rFonts w:ascii="Times New Roman" w:eastAsia="Times New Roman" w:hAnsi="Times New Roman"/>
          <w:sz w:val="28"/>
          <w:szCs w:val="28"/>
          <w:lang w:eastAsia="ru-RU"/>
        </w:rPr>
        <w:t>то выполненные автором тетради или распечатанные из интернета картины известных художников с ин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>формаци</w:t>
      </w:r>
      <w:r w:rsidR="00C505D8" w:rsidRPr="00294963">
        <w:rPr>
          <w:rFonts w:ascii="Times New Roman" w:eastAsia="Times New Roman" w:hAnsi="Times New Roman"/>
          <w:sz w:val="28"/>
          <w:szCs w:val="28"/>
          <w:lang w:eastAsia="ru-RU"/>
        </w:rPr>
        <w:t>ей о картине и её авторе и др. Но е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сть в работе над проектом и ряд договорённостей, которые соблюдают все участники: </w:t>
      </w:r>
      <w:r w:rsidR="00C505D8" w:rsidRPr="00294963">
        <w:rPr>
          <w:rFonts w:ascii="Times New Roman" w:eastAsia="Times New Roman" w:hAnsi="Times New Roman"/>
          <w:sz w:val="28"/>
          <w:szCs w:val="28"/>
          <w:lang w:eastAsia="ru-RU"/>
        </w:rPr>
        <w:t>формат тетради А</w:t>
      </w:r>
      <w:proofErr w:type="gramStart"/>
      <w:r w:rsidR="00C505D8" w:rsidRPr="002949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C505D8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04410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тетради должны быть 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поля, на которых </w:t>
      </w:r>
      <w:r w:rsidR="00104410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тоже 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>идёт работа: записываются вопросы, возникающие по ходу «общения с автором изучаемого произведения», фиксируются интересные мысли одноклассников и т.п.</w:t>
      </w:r>
      <w:r w:rsidR="00104410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«живые» поля. </w:t>
      </w:r>
      <w:r w:rsidR="00220DF2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>Также все записи в тетради дол</w:t>
      </w:r>
      <w:r w:rsidR="00104410" w:rsidRPr="00294963">
        <w:rPr>
          <w:rFonts w:ascii="Times New Roman" w:eastAsia="Times New Roman" w:hAnsi="Times New Roman"/>
          <w:sz w:val="28"/>
          <w:szCs w:val="28"/>
          <w:lang w:eastAsia="ru-RU"/>
        </w:rPr>
        <w:t>жны быть промаркированы: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маркером</w:t>
      </w:r>
      <w:r w:rsidR="0072788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цвета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быть выделена самая важная информация, </w:t>
      </w:r>
      <w:r w:rsidR="0072788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маркером другого цвета - 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спорная и т.д. </w:t>
      </w:r>
      <w:proofErr w:type="gramStart"/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>Работая</w:t>
      </w:r>
      <w:proofErr w:type="gramEnd"/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мы </w:t>
      </w:r>
      <w:r w:rsidR="00837425" w:rsidRPr="002949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>открыли</w:t>
      </w:r>
      <w:r w:rsidR="00837425" w:rsidRPr="00294963">
        <w:rPr>
          <w:rFonts w:ascii="Times New Roman" w:eastAsia="Times New Roman" w:hAnsi="Times New Roman"/>
          <w:sz w:val="28"/>
          <w:szCs w:val="28"/>
          <w:lang w:eastAsia="ru-RU"/>
        </w:rPr>
        <w:t>», «изобрели»</w:t>
      </w:r>
      <w:r w:rsidR="00C139BB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ряд приёмов, например, «рукописную страницу», «мозаику», «первый зал музея писателя или поэта»</w:t>
      </w:r>
      <w:r w:rsidR="00220DF2" w:rsidRPr="00294963">
        <w:rPr>
          <w:rFonts w:ascii="Times New Roman" w:eastAsia="Times New Roman" w:hAnsi="Times New Roman"/>
          <w:sz w:val="28"/>
          <w:szCs w:val="28"/>
          <w:lang w:eastAsia="ru-RU"/>
        </w:rPr>
        <w:t>. Систематическ</w:t>
      </w:r>
      <w:r w:rsidR="0090105B" w:rsidRPr="00294963">
        <w:rPr>
          <w:rFonts w:ascii="Times New Roman" w:eastAsia="Times New Roman" w:hAnsi="Times New Roman"/>
          <w:sz w:val="28"/>
          <w:szCs w:val="28"/>
          <w:lang w:eastAsia="ru-RU"/>
        </w:rPr>
        <w:t>и мы осуществляли</w:t>
      </w:r>
      <w:r w:rsidR="00C505D8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рефлексивную </w:t>
      </w:r>
      <w:r w:rsidR="00220DF2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</w:t>
      </w:r>
      <w:r w:rsidR="0090105B" w:rsidRPr="00294963">
        <w:rPr>
          <w:rFonts w:ascii="Times New Roman" w:eastAsia="Times New Roman" w:hAnsi="Times New Roman"/>
          <w:sz w:val="28"/>
          <w:szCs w:val="28"/>
          <w:lang w:eastAsia="ru-RU"/>
        </w:rPr>
        <w:t>нашей работы, которая доказывала</w:t>
      </w:r>
      <w:r w:rsidR="00220DF2" w:rsidRPr="00294963">
        <w:rPr>
          <w:rFonts w:ascii="Times New Roman" w:eastAsia="Times New Roman" w:hAnsi="Times New Roman"/>
          <w:sz w:val="28"/>
          <w:szCs w:val="28"/>
          <w:lang w:eastAsia="ru-RU"/>
        </w:rPr>
        <w:t>, что этот проект отвечает всем признакам образовательного события.</w:t>
      </w:r>
      <w:r w:rsidR="00B3425C" w:rsidRPr="00294963">
        <w:rPr>
          <w:rFonts w:ascii="Times New Roman" w:hAnsi="Times New Roman"/>
          <w:sz w:val="28"/>
          <w:szCs w:val="28"/>
        </w:rPr>
        <w:t xml:space="preserve"> Публичное представление проектных продуктов показало, что проект ориентирован на будущее, даёт положительные результаты и решает многие проблемы, </w:t>
      </w:r>
      <w:r w:rsidR="00B3425C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удовлетворяя потребности всех участников образовательного процесса. Кроме того, этот проект можно  назвать новой моделью освоения искусства в современной школе, так как, работая над ним, дети учились ориентироваться в многообразии направлений искусства, учились </w:t>
      </w:r>
      <w:r w:rsidR="00D55F29" w:rsidRPr="00294963">
        <w:rPr>
          <w:rFonts w:ascii="Times New Roman" w:eastAsia="Times New Roman" w:hAnsi="Times New Roman"/>
          <w:sz w:val="28"/>
          <w:szCs w:val="28"/>
          <w:lang w:eastAsia="ru-RU"/>
        </w:rPr>
        <w:t>видеть связь художественного произведения с музыкой, живописью и т. д.</w:t>
      </w:r>
    </w:p>
    <w:p w:rsidR="00A9090E" w:rsidRPr="00294963" w:rsidRDefault="00A9090E" w:rsidP="00294963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shd w:val="clear" w:color="auto" w:fill="F1F5F5"/>
        </w:rPr>
      </w:pPr>
      <w:r w:rsidRPr="00294963">
        <w:rPr>
          <w:rFonts w:ascii="Times New Roman" w:hAnsi="Times New Roman"/>
          <w:sz w:val="28"/>
          <w:szCs w:val="28"/>
          <w:shd w:val="clear" w:color="auto" w:fill="FFFFFF"/>
        </w:rPr>
        <w:t xml:space="preserve">Каким образом я организую подобную культурно – образовательную практику: изучая произведение, мы посещаем музей - квартиру, создаём рукописные книги, дистанционно работаем на </w:t>
      </w:r>
      <w:proofErr w:type="spellStart"/>
      <w:r w:rsidRPr="00294963">
        <w:rPr>
          <w:rFonts w:ascii="Times New Roman" w:hAnsi="Times New Roman"/>
          <w:bCs/>
          <w:sz w:val="28"/>
          <w:szCs w:val="28"/>
          <w:shd w:val="clear" w:color="auto" w:fill="FFFFFF"/>
        </w:rPr>
        <w:t>онлайн</w:t>
      </w:r>
      <w:proofErr w:type="spellEnd"/>
      <w:r w:rsidRPr="002949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платформе </w:t>
      </w:r>
      <w:proofErr w:type="spellStart"/>
      <w:r w:rsidRPr="0029496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RealtimeBoard</w:t>
      </w:r>
      <w:proofErr w:type="spellEnd"/>
      <w:r w:rsidRPr="00294963">
        <w:rPr>
          <w:rFonts w:ascii="Times New Roman" w:hAnsi="Times New Roman"/>
          <w:bCs/>
          <w:sz w:val="28"/>
          <w:szCs w:val="28"/>
          <w:shd w:val="clear" w:color="auto" w:fill="FFFFFF"/>
        </w:rPr>
        <w:t>, в  социальной сети «</w:t>
      </w:r>
      <w:proofErr w:type="spellStart"/>
      <w:r w:rsidRPr="00294963">
        <w:rPr>
          <w:rFonts w:ascii="Times New Roman" w:hAnsi="Times New Roman"/>
          <w:bCs/>
          <w:sz w:val="28"/>
          <w:szCs w:val="28"/>
          <w:shd w:val="clear" w:color="auto" w:fill="FFFFFF"/>
        </w:rPr>
        <w:t>ВКонтакте</w:t>
      </w:r>
      <w:proofErr w:type="spellEnd"/>
      <w:r w:rsidRPr="00294963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294963">
        <w:rPr>
          <w:rFonts w:ascii="Times New Roman" w:hAnsi="Times New Roman"/>
          <w:sz w:val="28"/>
          <w:szCs w:val="28"/>
          <w:shd w:val="clear" w:color="auto" w:fill="FFFFFF"/>
        </w:rPr>
        <w:t xml:space="preserve">, ведём интерактивную тетрадь. Ведение такой тетради – это сама по себе – культурно образовательная практика. В ней, как в ценности, содержатся смыслы и создаются. Приложением к ней часто являются созданные, например, сайты и коллекции в </w:t>
      </w:r>
      <w:proofErr w:type="spellStart"/>
      <w:r w:rsidRPr="00294963">
        <w:rPr>
          <w:rFonts w:ascii="Times New Roman" w:hAnsi="Times New Roman"/>
          <w:sz w:val="28"/>
          <w:szCs w:val="28"/>
          <w:shd w:val="clear" w:color="auto" w:fill="FFFFFF"/>
        </w:rPr>
        <w:t>фотохостинге</w:t>
      </w:r>
      <w:proofErr w:type="spellEnd"/>
      <w:r w:rsidRPr="0029496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294963">
        <w:rPr>
          <w:rFonts w:ascii="Times New Roman" w:hAnsi="Times New Roman"/>
          <w:bCs/>
          <w:sz w:val="28"/>
          <w:szCs w:val="28"/>
          <w:shd w:val="clear" w:color="auto" w:fill="FFFFFF"/>
        </w:rPr>
        <w:t>Pinterest</w:t>
      </w:r>
      <w:proofErr w:type="spellEnd"/>
      <w:r w:rsidRPr="00294963">
        <w:rPr>
          <w:rFonts w:ascii="Times New Roman" w:hAnsi="Times New Roman"/>
          <w:sz w:val="28"/>
          <w:szCs w:val="28"/>
          <w:shd w:val="clear" w:color="auto" w:fill="FFFFFF"/>
        </w:rPr>
        <w:t xml:space="preserve">. Это уникальная наша находка. Большое внимание уделяю исследовательской и проектной деятельности, которые </w:t>
      </w:r>
      <w:r w:rsidRPr="00294963">
        <w:rPr>
          <w:rFonts w:ascii="Times New Roman" w:hAnsi="Times New Roman"/>
          <w:sz w:val="28"/>
          <w:szCs w:val="28"/>
        </w:rPr>
        <w:t xml:space="preserve">активизируют деятельность учащихся, в </w:t>
      </w:r>
      <w:r w:rsidRPr="00294963">
        <w:rPr>
          <w:rFonts w:ascii="Times New Roman" w:hAnsi="Times New Roman"/>
          <w:sz w:val="28"/>
          <w:szCs w:val="28"/>
        </w:rPr>
        <w:lastRenderedPageBreak/>
        <w:t xml:space="preserve">результате которой ими создается продукт, обладающий субъективной, а иногда и объективной новизной. </w:t>
      </w:r>
    </w:p>
    <w:p w:rsidR="00A9090E" w:rsidRPr="00294963" w:rsidRDefault="00A9090E" w:rsidP="00294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90E" w:rsidRPr="00294963" w:rsidRDefault="00A9090E" w:rsidP="002949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4963">
        <w:rPr>
          <w:sz w:val="28"/>
          <w:szCs w:val="28"/>
        </w:rPr>
        <w:t xml:space="preserve">На основе культурных практик ребенка формируются его привычки, пристрастия, интересы и излюбленные занятия, обогащается опыт общения </w:t>
      </w:r>
      <w:proofErr w:type="gramStart"/>
      <w:r w:rsidRPr="00294963">
        <w:rPr>
          <w:sz w:val="28"/>
          <w:szCs w:val="28"/>
        </w:rPr>
        <w:t>со</w:t>
      </w:r>
      <w:proofErr w:type="gramEnd"/>
      <w:r w:rsidRPr="00294963">
        <w:rPr>
          <w:sz w:val="28"/>
          <w:szCs w:val="28"/>
        </w:rPr>
        <w:t xml:space="preserve"> взрослыми и сверстниками, приобретается собственный нравственный, эмоциональный опыт. Таким образом, культурные практики включают обычные способы самоопределения и самореализации, тесно связанные с содержанием его бытия и события с другими людьми и поэтому обеспечивают реализацию универсальных культурных умений ребенка, включают готовность и способность ребенка действовать во всех обстоятельствах жизни и деятельности на основе культурных норм.</w:t>
      </w:r>
    </w:p>
    <w:p w:rsidR="00A9090E" w:rsidRPr="00294963" w:rsidRDefault="00A9090E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6C" w:rsidRPr="00294963" w:rsidRDefault="001C2C1A" w:rsidP="0029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963">
        <w:rPr>
          <w:rFonts w:ascii="Times New Roman" w:hAnsi="Times New Roman"/>
          <w:sz w:val="28"/>
          <w:szCs w:val="28"/>
        </w:rPr>
        <w:t>Т</w:t>
      </w:r>
      <w:r w:rsidR="00853D95" w:rsidRPr="00294963">
        <w:rPr>
          <w:rFonts w:ascii="Times New Roman" w:hAnsi="Times New Roman"/>
          <w:sz w:val="28"/>
          <w:szCs w:val="28"/>
        </w:rPr>
        <w:t xml:space="preserve">акое количество </w:t>
      </w:r>
      <w:proofErr w:type="spellStart"/>
      <w:proofErr w:type="gramStart"/>
      <w:r w:rsidR="00853D95" w:rsidRPr="00294963">
        <w:rPr>
          <w:rFonts w:ascii="Times New Roman" w:hAnsi="Times New Roman"/>
          <w:sz w:val="28"/>
          <w:szCs w:val="28"/>
        </w:rPr>
        <w:t>проектов-образовательных</w:t>
      </w:r>
      <w:proofErr w:type="spellEnd"/>
      <w:proofErr w:type="gramEnd"/>
      <w:r w:rsidR="00853D95" w:rsidRPr="00294963">
        <w:rPr>
          <w:rFonts w:ascii="Times New Roman" w:hAnsi="Times New Roman"/>
          <w:sz w:val="28"/>
          <w:szCs w:val="28"/>
        </w:rPr>
        <w:t xml:space="preserve"> событий </w:t>
      </w:r>
      <w:r w:rsidR="002255F3" w:rsidRPr="00294963">
        <w:rPr>
          <w:rFonts w:ascii="Times New Roman" w:hAnsi="Times New Roman"/>
          <w:sz w:val="28"/>
          <w:szCs w:val="28"/>
        </w:rPr>
        <w:t xml:space="preserve">не является </w:t>
      </w:r>
      <w:r w:rsidR="00853D95" w:rsidRPr="00294963">
        <w:rPr>
          <w:rFonts w:ascii="Times New Roman" w:hAnsi="Times New Roman"/>
          <w:sz w:val="28"/>
          <w:szCs w:val="28"/>
        </w:rPr>
        <w:t>профанацией</w:t>
      </w:r>
      <w:r w:rsidR="009B23A4" w:rsidRPr="00294963">
        <w:rPr>
          <w:rFonts w:ascii="Times New Roman" w:hAnsi="Times New Roman"/>
          <w:sz w:val="28"/>
          <w:szCs w:val="28"/>
        </w:rPr>
        <w:t xml:space="preserve"> идеи </w:t>
      </w:r>
      <w:r w:rsidR="002255F3" w:rsidRPr="00294963">
        <w:rPr>
          <w:rFonts w:ascii="Times New Roman" w:hAnsi="Times New Roman"/>
          <w:sz w:val="28"/>
          <w:szCs w:val="28"/>
        </w:rPr>
        <w:t xml:space="preserve">активизации творческого потенциала учащихся. Наоборот. </w:t>
      </w:r>
      <w:r w:rsidR="009B23A4" w:rsidRPr="00294963">
        <w:rPr>
          <w:rFonts w:ascii="Times New Roman" w:hAnsi="Times New Roman"/>
          <w:sz w:val="28"/>
          <w:szCs w:val="28"/>
        </w:rPr>
        <w:t>Так как все эти проекты работают</w:t>
      </w:r>
      <w:r w:rsidR="0072788B" w:rsidRPr="00294963">
        <w:rPr>
          <w:rFonts w:ascii="Times New Roman" w:hAnsi="Times New Roman"/>
          <w:sz w:val="28"/>
          <w:szCs w:val="28"/>
        </w:rPr>
        <w:t xml:space="preserve"> не только на эффект, но и </w:t>
      </w:r>
      <w:r w:rsidR="009B23A4" w:rsidRPr="00294963">
        <w:rPr>
          <w:rFonts w:ascii="Times New Roman" w:hAnsi="Times New Roman"/>
          <w:sz w:val="28"/>
          <w:szCs w:val="28"/>
        </w:rPr>
        <w:t>на результат, главный из которых состоит в том, что с</w:t>
      </w:r>
      <w:r w:rsidR="00E26D8F" w:rsidRPr="00294963">
        <w:rPr>
          <w:rFonts w:ascii="Times New Roman" w:hAnsi="Times New Roman"/>
          <w:sz w:val="28"/>
          <w:szCs w:val="28"/>
        </w:rPr>
        <w:t xml:space="preserve">очинения </w:t>
      </w:r>
      <w:r w:rsidR="009B23A4" w:rsidRPr="00294963">
        <w:rPr>
          <w:rFonts w:ascii="Times New Roman" w:hAnsi="Times New Roman"/>
          <w:sz w:val="28"/>
          <w:szCs w:val="28"/>
        </w:rPr>
        <w:t xml:space="preserve">учащихся всё больше </w:t>
      </w:r>
      <w:r w:rsidR="00E26D8F" w:rsidRPr="00294963">
        <w:rPr>
          <w:rFonts w:ascii="Times New Roman" w:hAnsi="Times New Roman"/>
          <w:sz w:val="28"/>
          <w:szCs w:val="28"/>
        </w:rPr>
        <w:t>отличаются оригинальностью, самобытностью, неповторимым подходом. То есть событийность становится важным фактором результативности образования.</w:t>
      </w:r>
      <w:r w:rsidR="00104410" w:rsidRPr="002949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4410" w:rsidRPr="00294963">
        <w:rPr>
          <w:rFonts w:ascii="Times New Roman" w:hAnsi="Times New Roman"/>
          <w:sz w:val="28"/>
          <w:szCs w:val="28"/>
        </w:rPr>
        <w:t>Несомненно</w:t>
      </w:r>
      <w:proofErr w:type="gramEnd"/>
      <w:r w:rsidR="00104410" w:rsidRPr="00294963">
        <w:rPr>
          <w:rFonts w:ascii="Times New Roman" w:hAnsi="Times New Roman"/>
          <w:sz w:val="28"/>
          <w:szCs w:val="28"/>
        </w:rPr>
        <w:t xml:space="preserve"> и то, что о</w:t>
      </w:r>
      <w:r w:rsidR="00661C6C" w:rsidRPr="00294963">
        <w:rPr>
          <w:rFonts w:ascii="Times New Roman" w:hAnsi="Times New Roman"/>
          <w:sz w:val="28"/>
          <w:szCs w:val="28"/>
        </w:rPr>
        <w:t>бразовательные события, как обучение в действии, предполагающее осуществление учащимися осознанного выбора,</w:t>
      </w:r>
      <w:r w:rsidR="00661C6C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 xml:space="preserve">позволяют организовать достижение личностных, </w:t>
      </w:r>
      <w:proofErr w:type="spellStart"/>
      <w:r w:rsidR="00661C6C" w:rsidRPr="0029496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661C6C" w:rsidRPr="00294963">
        <w:rPr>
          <w:rFonts w:ascii="Times New Roman" w:hAnsi="Times New Roman"/>
          <w:sz w:val="28"/>
          <w:szCs w:val="28"/>
        </w:rPr>
        <w:t xml:space="preserve"> и предметных результатов посредством формирования у обучающихся универсальных учебных</w:t>
      </w:r>
      <w:r w:rsidR="0072788B" w:rsidRPr="00294963">
        <w:rPr>
          <w:rFonts w:ascii="Times New Roman" w:hAnsi="Times New Roman"/>
          <w:sz w:val="28"/>
          <w:szCs w:val="28"/>
        </w:rPr>
        <w:t xml:space="preserve"> действий</w:t>
      </w:r>
      <w:r w:rsidR="00661C6C" w:rsidRPr="00294963">
        <w:rPr>
          <w:rFonts w:ascii="Times New Roman" w:hAnsi="Times New Roman"/>
          <w:sz w:val="28"/>
          <w:szCs w:val="28"/>
        </w:rPr>
        <w:t>,</w:t>
      </w:r>
      <w:r w:rsidR="00220DF2" w:rsidRPr="00294963">
        <w:rPr>
          <w:rFonts w:ascii="Times New Roman" w:hAnsi="Times New Roman"/>
          <w:sz w:val="28"/>
          <w:szCs w:val="28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 xml:space="preserve">например, таких </w:t>
      </w:r>
      <w:r w:rsidR="00CC5313" w:rsidRPr="00294963">
        <w:rPr>
          <w:rFonts w:ascii="Times New Roman" w:hAnsi="Times New Roman"/>
          <w:sz w:val="28"/>
          <w:szCs w:val="28"/>
        </w:rPr>
        <w:t>познавательных УУД</w:t>
      </w:r>
      <w:r w:rsidR="00104410" w:rsidRPr="00294963">
        <w:rPr>
          <w:rFonts w:ascii="Times New Roman" w:hAnsi="Times New Roman"/>
          <w:sz w:val="28"/>
          <w:szCs w:val="28"/>
        </w:rPr>
        <w:t>,</w:t>
      </w:r>
      <w:r w:rsidR="00CC5313" w:rsidRPr="00294963">
        <w:rPr>
          <w:rFonts w:ascii="Times New Roman" w:hAnsi="Times New Roman"/>
          <w:sz w:val="28"/>
          <w:szCs w:val="28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>самостоятельное создание алгоритмов деятельности при решении проблем творческого и поискового характера;</w:t>
      </w:r>
      <w:r w:rsidR="00220DF2" w:rsidRPr="00294963">
        <w:rPr>
          <w:rFonts w:ascii="Times New Roman" w:hAnsi="Times New Roman"/>
          <w:sz w:val="28"/>
          <w:szCs w:val="28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>активнос</w:t>
      </w:r>
      <w:r w:rsidR="00CC5313" w:rsidRPr="00294963">
        <w:rPr>
          <w:rFonts w:ascii="Times New Roman" w:hAnsi="Times New Roman"/>
          <w:sz w:val="28"/>
          <w:szCs w:val="28"/>
        </w:rPr>
        <w:t>ть в решении творческой задачи;</w:t>
      </w:r>
      <w:r w:rsidR="00220DF2" w:rsidRPr="002949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7626" w:rsidRPr="00294963">
        <w:rPr>
          <w:rFonts w:ascii="Times New Roman" w:hAnsi="Times New Roman"/>
          <w:sz w:val="28"/>
          <w:szCs w:val="28"/>
        </w:rPr>
        <w:t xml:space="preserve">таких </w:t>
      </w:r>
      <w:r w:rsidR="00CC5313" w:rsidRPr="00294963">
        <w:rPr>
          <w:rFonts w:ascii="Times New Roman" w:hAnsi="Times New Roman"/>
          <w:sz w:val="28"/>
          <w:szCs w:val="28"/>
        </w:rPr>
        <w:t>коммуникативных</w:t>
      </w:r>
      <w:r w:rsidR="005D7626" w:rsidRPr="00294963">
        <w:rPr>
          <w:rFonts w:ascii="Times New Roman" w:hAnsi="Times New Roman"/>
          <w:sz w:val="28"/>
          <w:szCs w:val="28"/>
        </w:rPr>
        <w:t xml:space="preserve"> УУД, как</w:t>
      </w:r>
      <w:r w:rsidR="00C505D8" w:rsidRPr="00294963">
        <w:rPr>
          <w:rFonts w:ascii="Times New Roman" w:hAnsi="Times New Roman"/>
          <w:sz w:val="28"/>
          <w:szCs w:val="28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>планирование учебного сотрудничества с учителем и сверстниками;</w:t>
      </w:r>
      <w:r w:rsidR="005D7626" w:rsidRPr="00294963">
        <w:rPr>
          <w:rFonts w:ascii="Times New Roman" w:hAnsi="Times New Roman"/>
          <w:sz w:val="28"/>
          <w:szCs w:val="28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>инициативное сотрудничест</w:t>
      </w:r>
      <w:r w:rsidR="00CC5313" w:rsidRPr="00294963">
        <w:rPr>
          <w:rFonts w:ascii="Times New Roman" w:hAnsi="Times New Roman"/>
          <w:sz w:val="28"/>
          <w:szCs w:val="28"/>
        </w:rPr>
        <w:t>во в поиске и сборе информации;</w:t>
      </w:r>
      <w:r w:rsidR="00220DF2" w:rsidRPr="00294963">
        <w:rPr>
          <w:rFonts w:ascii="Times New Roman" w:hAnsi="Times New Roman"/>
          <w:sz w:val="28"/>
          <w:szCs w:val="28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>соблюд</w:t>
      </w:r>
      <w:r w:rsidR="00CC5313" w:rsidRPr="00294963">
        <w:rPr>
          <w:rFonts w:ascii="Times New Roman" w:hAnsi="Times New Roman"/>
          <w:sz w:val="28"/>
          <w:szCs w:val="28"/>
        </w:rPr>
        <w:t>ение правил речевого поведения;</w:t>
      </w:r>
      <w:r w:rsidR="00220DF2" w:rsidRPr="00294963">
        <w:rPr>
          <w:rFonts w:ascii="Times New Roman" w:hAnsi="Times New Roman"/>
          <w:sz w:val="28"/>
          <w:szCs w:val="28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>разрешение конфликтов;</w:t>
      </w:r>
      <w:r w:rsidR="00220DF2" w:rsidRPr="00294963">
        <w:rPr>
          <w:rFonts w:ascii="Times New Roman" w:hAnsi="Times New Roman"/>
          <w:sz w:val="28"/>
          <w:szCs w:val="28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>управление поведением партнера;</w:t>
      </w:r>
      <w:r w:rsidR="00220DF2" w:rsidRPr="00294963">
        <w:rPr>
          <w:rFonts w:ascii="Times New Roman" w:hAnsi="Times New Roman"/>
          <w:sz w:val="28"/>
          <w:szCs w:val="28"/>
        </w:rPr>
        <w:t xml:space="preserve"> </w:t>
      </w:r>
      <w:r w:rsidR="00661C6C" w:rsidRPr="00294963">
        <w:rPr>
          <w:rFonts w:ascii="Times New Roman" w:hAnsi="Times New Roman"/>
          <w:sz w:val="28"/>
          <w:szCs w:val="28"/>
        </w:rPr>
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  <w:proofErr w:type="gramEnd"/>
    </w:p>
    <w:p w:rsidR="00FF645D" w:rsidRPr="00294963" w:rsidRDefault="00853D95" w:rsidP="00294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963">
        <w:rPr>
          <w:rFonts w:ascii="Times New Roman" w:hAnsi="Times New Roman"/>
          <w:sz w:val="28"/>
          <w:szCs w:val="28"/>
        </w:rPr>
        <w:t>О каждом проекте, о том, как он был реализован, о том, какой продукт был получен в финале, можно рассказывать бесконечно. Так и должно быть, потому что о любом важном, интересном событии в нашей жизни, особенно если ты участвовал в его подготовке,</w:t>
      </w:r>
      <w:r w:rsidR="005D7626" w:rsidRPr="00294963">
        <w:rPr>
          <w:rFonts w:ascii="Times New Roman" w:hAnsi="Times New Roman"/>
          <w:sz w:val="28"/>
          <w:szCs w:val="28"/>
        </w:rPr>
        <w:t xml:space="preserve"> если оно стало </w:t>
      </w:r>
      <w:r w:rsidRPr="00294963">
        <w:rPr>
          <w:rFonts w:ascii="Times New Roman" w:hAnsi="Times New Roman"/>
          <w:sz w:val="28"/>
          <w:szCs w:val="28"/>
        </w:rPr>
        <w:t xml:space="preserve"> </w:t>
      </w:r>
      <w:r w:rsidR="005D7626" w:rsidRPr="00294963">
        <w:rPr>
          <w:rFonts w:ascii="Times New Roman" w:hAnsi="Times New Roman"/>
          <w:sz w:val="28"/>
          <w:szCs w:val="28"/>
        </w:rPr>
        <w:t>«</w:t>
      </w:r>
      <w:r w:rsidR="005D7626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жизнеобеспечения, </w:t>
      </w:r>
      <w:proofErr w:type="spellStart"/>
      <w:r w:rsidR="005D7626" w:rsidRPr="00294963">
        <w:rPr>
          <w:rFonts w:ascii="Times New Roman" w:eastAsia="Times New Roman" w:hAnsi="Times New Roman"/>
          <w:sz w:val="28"/>
          <w:szCs w:val="28"/>
          <w:lang w:eastAsia="ru-RU"/>
        </w:rPr>
        <w:t>жизнестроения</w:t>
      </w:r>
      <w:proofErr w:type="spellEnd"/>
      <w:r w:rsidR="005D7626" w:rsidRPr="00294963">
        <w:rPr>
          <w:rFonts w:ascii="Times New Roman" w:eastAsia="Times New Roman" w:hAnsi="Times New Roman"/>
          <w:sz w:val="28"/>
          <w:szCs w:val="28"/>
          <w:lang w:eastAsia="ru-RU"/>
        </w:rPr>
        <w:t xml:space="preserve">, жизнетворчества», </w:t>
      </w:r>
      <w:r w:rsidR="005D7626" w:rsidRPr="00294963">
        <w:rPr>
          <w:rFonts w:ascii="Times New Roman" w:hAnsi="Times New Roman"/>
          <w:sz w:val="28"/>
          <w:szCs w:val="28"/>
        </w:rPr>
        <w:t xml:space="preserve">привело к значимым изменениям в жизни, </w:t>
      </w:r>
      <w:r w:rsidRPr="00294963">
        <w:rPr>
          <w:rFonts w:ascii="Times New Roman" w:hAnsi="Times New Roman"/>
          <w:sz w:val="28"/>
          <w:szCs w:val="28"/>
        </w:rPr>
        <w:t xml:space="preserve">можно рассказывать бесконечно. </w:t>
      </w:r>
      <w:proofErr w:type="gramStart"/>
      <w:r w:rsidRPr="00294963">
        <w:rPr>
          <w:rFonts w:ascii="Times New Roman" w:hAnsi="Times New Roman"/>
          <w:sz w:val="28"/>
          <w:szCs w:val="28"/>
        </w:rPr>
        <w:t>Уверена</w:t>
      </w:r>
      <w:proofErr w:type="gramEnd"/>
      <w:r w:rsidRPr="00294963">
        <w:rPr>
          <w:rFonts w:ascii="Times New Roman" w:hAnsi="Times New Roman"/>
          <w:sz w:val="28"/>
          <w:szCs w:val="28"/>
        </w:rPr>
        <w:t xml:space="preserve">, метод проектов - это </w:t>
      </w:r>
      <w:r w:rsidR="001C2C1A" w:rsidRPr="00294963">
        <w:rPr>
          <w:rFonts w:ascii="Times New Roman" w:hAnsi="Times New Roman"/>
          <w:sz w:val="28"/>
          <w:szCs w:val="28"/>
        </w:rPr>
        <w:t xml:space="preserve">сегодня основной способ активизации творческого потенциала учащихся. </w:t>
      </w:r>
    </w:p>
    <w:p w:rsidR="001C2C1A" w:rsidRPr="00294963" w:rsidRDefault="001C2C1A" w:rsidP="00294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45D" w:rsidRPr="00F42708" w:rsidRDefault="00FF645D" w:rsidP="00F4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963">
        <w:rPr>
          <w:rFonts w:ascii="Times New Roman" w:hAnsi="Times New Roman"/>
          <w:sz w:val="28"/>
          <w:szCs w:val="28"/>
        </w:rPr>
        <w:t>Можно сделать вывод о целесообразности использования культурных практик, о необходимости</w:t>
      </w:r>
      <w:r w:rsidRPr="00294963">
        <w:rPr>
          <w:rFonts w:ascii="Times New Roman" w:hAnsi="Times New Roman"/>
          <w:i/>
          <w:sz w:val="28"/>
          <w:szCs w:val="28"/>
        </w:rPr>
        <w:t xml:space="preserve"> </w:t>
      </w:r>
      <w:r w:rsidRPr="00294963">
        <w:rPr>
          <w:rFonts w:ascii="Times New Roman" w:hAnsi="Times New Roman"/>
          <w:sz w:val="28"/>
          <w:szCs w:val="28"/>
        </w:rPr>
        <w:t xml:space="preserve">содействие внедрению культурно-образовательных </w:t>
      </w:r>
      <w:r w:rsidRPr="00294963">
        <w:rPr>
          <w:rFonts w:ascii="Times New Roman" w:hAnsi="Times New Roman"/>
          <w:sz w:val="28"/>
          <w:szCs w:val="28"/>
        </w:rPr>
        <w:lastRenderedPageBreak/>
        <w:t>практик в работу образовательных организаций разного типа и вида, о создании организационно-педагогических условий внедрения культурно-образовательных практик в систему работы школ в рамках партнерства с социальными институтами.</w:t>
      </w:r>
    </w:p>
    <w:p w:rsidR="00A1279A" w:rsidRPr="00FF645D" w:rsidRDefault="00A1279A" w:rsidP="00853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63" w:rsidRPr="00294963" w:rsidRDefault="00294963" w:rsidP="0029496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94963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9B21CA" w:rsidRPr="00294963" w:rsidRDefault="00AC29BF" w:rsidP="009B21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4963">
        <w:rPr>
          <w:rFonts w:ascii="Times New Roman" w:hAnsi="Times New Roman"/>
        </w:rPr>
        <w:t xml:space="preserve">1. </w:t>
      </w:r>
      <w:r w:rsidR="009B21CA" w:rsidRPr="00294963">
        <w:rPr>
          <w:rFonts w:ascii="Times New Roman" w:hAnsi="Times New Roman"/>
          <w:i/>
        </w:rPr>
        <w:t>Лотман Ю.М.</w:t>
      </w:r>
      <w:r w:rsidR="009B21CA" w:rsidRPr="00294963">
        <w:rPr>
          <w:rFonts w:ascii="Times New Roman" w:hAnsi="Times New Roman"/>
        </w:rPr>
        <w:t xml:space="preserve"> «Структура художественного текста. Анализ поэтического текста». - Азбука, 2016.</w:t>
      </w:r>
      <w:r w:rsidR="006C79C4" w:rsidRPr="00294963">
        <w:rPr>
          <w:rFonts w:ascii="Times New Roman" w:hAnsi="Times New Roman"/>
        </w:rPr>
        <w:t xml:space="preserve"> </w:t>
      </w:r>
      <w:r w:rsidR="009B21CA" w:rsidRPr="00294963">
        <w:rPr>
          <w:rFonts w:ascii="Times New Roman" w:hAnsi="Times New Roman"/>
        </w:rPr>
        <w:t>-</w:t>
      </w:r>
      <w:r w:rsidR="006C79C4" w:rsidRPr="00294963">
        <w:rPr>
          <w:rFonts w:ascii="Times New Roman" w:hAnsi="Times New Roman"/>
        </w:rPr>
        <w:t xml:space="preserve"> </w:t>
      </w:r>
      <w:r w:rsidR="009B21CA" w:rsidRPr="00294963">
        <w:rPr>
          <w:rFonts w:ascii="Times New Roman" w:hAnsi="Times New Roman"/>
        </w:rPr>
        <w:t>704 стр.</w:t>
      </w:r>
    </w:p>
    <w:p w:rsidR="00AC29BF" w:rsidRPr="00294963" w:rsidRDefault="009B21CA" w:rsidP="00853D9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4963">
        <w:rPr>
          <w:rFonts w:ascii="Times New Roman" w:hAnsi="Times New Roman"/>
        </w:rPr>
        <w:t>2.</w:t>
      </w:r>
      <w:r w:rsidR="00F22454" w:rsidRPr="00294963">
        <w:rPr>
          <w:rFonts w:ascii="Times New Roman" w:hAnsi="Times New Roman"/>
          <w:i/>
        </w:rPr>
        <w:t>Ожегов С.И. и Шведова Н.Ю.</w:t>
      </w:r>
      <w:r w:rsidR="00F22454" w:rsidRPr="00294963">
        <w:rPr>
          <w:rFonts w:ascii="Times New Roman" w:hAnsi="Times New Roman"/>
        </w:rPr>
        <w:t xml:space="preserve"> Толковый словарь русского</w:t>
      </w:r>
      <w:r w:rsidR="007B4A60" w:rsidRPr="00294963">
        <w:rPr>
          <w:rFonts w:ascii="Times New Roman" w:hAnsi="Times New Roman"/>
        </w:rPr>
        <w:t xml:space="preserve"> </w:t>
      </w:r>
      <w:r w:rsidR="00F22454" w:rsidRPr="00294963">
        <w:rPr>
          <w:rFonts w:ascii="Times New Roman" w:hAnsi="Times New Roman"/>
        </w:rPr>
        <w:t>языка: 80 000 слов и фразеологических выражений/</w:t>
      </w:r>
      <w:r w:rsidR="009809E5" w:rsidRPr="00294963">
        <w:rPr>
          <w:rFonts w:ascii="Times New Roman" w:hAnsi="Times New Roman"/>
        </w:rPr>
        <w:t>Российская акад</w:t>
      </w:r>
      <w:r w:rsidR="007B4A60" w:rsidRPr="00294963">
        <w:rPr>
          <w:rFonts w:ascii="Times New Roman" w:hAnsi="Times New Roman"/>
        </w:rPr>
        <w:t>емия наук. Институт русского языка им. В.</w:t>
      </w:r>
      <w:r w:rsidR="00B2792D" w:rsidRPr="00294963">
        <w:rPr>
          <w:rFonts w:ascii="Times New Roman" w:hAnsi="Times New Roman"/>
        </w:rPr>
        <w:t xml:space="preserve"> </w:t>
      </w:r>
      <w:r w:rsidR="007B4A60" w:rsidRPr="00294963">
        <w:rPr>
          <w:rFonts w:ascii="Times New Roman" w:hAnsi="Times New Roman"/>
        </w:rPr>
        <w:t>В.</w:t>
      </w:r>
      <w:r w:rsidR="00BF57D0" w:rsidRPr="00294963">
        <w:rPr>
          <w:rFonts w:ascii="Times New Roman" w:hAnsi="Times New Roman"/>
        </w:rPr>
        <w:t xml:space="preserve"> </w:t>
      </w:r>
      <w:r w:rsidR="007B4A60" w:rsidRPr="00294963">
        <w:rPr>
          <w:rFonts w:ascii="Times New Roman" w:hAnsi="Times New Roman"/>
        </w:rPr>
        <w:t>Виноградова.</w:t>
      </w:r>
      <w:r w:rsidR="006C79C4" w:rsidRPr="00294963">
        <w:rPr>
          <w:rFonts w:ascii="Times New Roman" w:hAnsi="Times New Roman"/>
        </w:rPr>
        <w:t xml:space="preserve"> </w:t>
      </w:r>
      <w:r w:rsidR="007B4A60" w:rsidRPr="00294963">
        <w:rPr>
          <w:rFonts w:ascii="Times New Roman" w:hAnsi="Times New Roman"/>
        </w:rPr>
        <w:t>-</w:t>
      </w:r>
      <w:r w:rsidR="006C79C4" w:rsidRPr="00294963">
        <w:rPr>
          <w:rFonts w:ascii="Times New Roman" w:hAnsi="Times New Roman"/>
        </w:rPr>
        <w:t xml:space="preserve"> </w:t>
      </w:r>
      <w:r w:rsidR="007B4A60" w:rsidRPr="00294963">
        <w:rPr>
          <w:rFonts w:ascii="Times New Roman" w:hAnsi="Times New Roman"/>
        </w:rPr>
        <w:t xml:space="preserve">4-е изд., </w:t>
      </w:r>
      <w:proofErr w:type="gramStart"/>
      <w:r w:rsidR="007B4A60" w:rsidRPr="00294963">
        <w:rPr>
          <w:rFonts w:ascii="Times New Roman" w:hAnsi="Times New Roman"/>
        </w:rPr>
        <w:t>дополненное</w:t>
      </w:r>
      <w:proofErr w:type="gramEnd"/>
      <w:r w:rsidR="007B4A60" w:rsidRPr="00294963">
        <w:rPr>
          <w:rFonts w:ascii="Times New Roman" w:hAnsi="Times New Roman"/>
        </w:rPr>
        <w:t>.</w:t>
      </w:r>
      <w:r w:rsidR="00B2792D" w:rsidRPr="00294963">
        <w:rPr>
          <w:rFonts w:ascii="Times New Roman" w:hAnsi="Times New Roman"/>
        </w:rPr>
        <w:t xml:space="preserve"> </w:t>
      </w:r>
      <w:r w:rsidR="007B4A60" w:rsidRPr="00294963">
        <w:rPr>
          <w:rFonts w:ascii="Times New Roman" w:hAnsi="Times New Roman"/>
        </w:rPr>
        <w:t>-</w:t>
      </w:r>
      <w:r w:rsidR="00B2792D" w:rsidRPr="00294963">
        <w:rPr>
          <w:rFonts w:ascii="Times New Roman" w:hAnsi="Times New Roman"/>
        </w:rPr>
        <w:t xml:space="preserve"> </w:t>
      </w:r>
      <w:r w:rsidR="007B4A60" w:rsidRPr="00294963">
        <w:rPr>
          <w:rFonts w:ascii="Times New Roman" w:hAnsi="Times New Roman"/>
        </w:rPr>
        <w:t>М.:</w:t>
      </w:r>
      <w:r w:rsidR="00B2792D" w:rsidRPr="00294963">
        <w:rPr>
          <w:rFonts w:ascii="Times New Roman" w:hAnsi="Times New Roman"/>
        </w:rPr>
        <w:t xml:space="preserve"> </w:t>
      </w:r>
      <w:r w:rsidR="007B4A60" w:rsidRPr="00294963">
        <w:rPr>
          <w:rFonts w:ascii="Times New Roman" w:hAnsi="Times New Roman"/>
        </w:rPr>
        <w:t>Азбуковник, 1997.</w:t>
      </w:r>
      <w:r w:rsidR="00BF57D0" w:rsidRPr="00294963">
        <w:rPr>
          <w:rFonts w:ascii="Times New Roman" w:hAnsi="Times New Roman"/>
        </w:rPr>
        <w:t xml:space="preserve"> </w:t>
      </w:r>
      <w:r w:rsidR="007B4A60" w:rsidRPr="00294963">
        <w:rPr>
          <w:rFonts w:ascii="Times New Roman" w:hAnsi="Times New Roman"/>
        </w:rPr>
        <w:t>-</w:t>
      </w:r>
      <w:r w:rsidR="00BF57D0" w:rsidRPr="00294963">
        <w:rPr>
          <w:rFonts w:ascii="Times New Roman" w:hAnsi="Times New Roman"/>
        </w:rPr>
        <w:t xml:space="preserve"> </w:t>
      </w:r>
      <w:r w:rsidR="007B4A60" w:rsidRPr="00294963">
        <w:rPr>
          <w:rFonts w:ascii="Times New Roman" w:hAnsi="Times New Roman"/>
        </w:rPr>
        <w:t>944 стр.</w:t>
      </w:r>
    </w:p>
    <w:p w:rsidR="009B21CA" w:rsidRPr="00294963" w:rsidRDefault="009B21CA" w:rsidP="009B21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4963">
        <w:rPr>
          <w:rFonts w:ascii="Times New Roman" w:hAnsi="Times New Roman"/>
        </w:rPr>
        <w:t xml:space="preserve"> </w:t>
      </w:r>
      <w:r w:rsidR="009538AD" w:rsidRPr="00294963">
        <w:rPr>
          <w:rFonts w:ascii="Times New Roman" w:hAnsi="Times New Roman"/>
        </w:rPr>
        <w:t>3.</w:t>
      </w:r>
      <w:r w:rsidR="00BF57D0" w:rsidRPr="00294963">
        <w:rPr>
          <w:rFonts w:ascii="Times New Roman" w:hAnsi="Times New Roman"/>
        </w:rPr>
        <w:t xml:space="preserve"> </w:t>
      </w:r>
      <w:proofErr w:type="spellStart"/>
      <w:r w:rsidRPr="00294963">
        <w:rPr>
          <w:rFonts w:ascii="Times New Roman" w:hAnsi="Times New Roman"/>
          <w:i/>
        </w:rPr>
        <w:t>Валеев</w:t>
      </w:r>
      <w:proofErr w:type="spellEnd"/>
      <w:r w:rsidR="00FF5176" w:rsidRPr="00294963">
        <w:rPr>
          <w:rFonts w:ascii="Times New Roman" w:hAnsi="Times New Roman"/>
          <w:i/>
        </w:rPr>
        <w:t xml:space="preserve"> Р. Г</w:t>
      </w:r>
      <w:r w:rsidRPr="00294963">
        <w:rPr>
          <w:rFonts w:ascii="Times New Roman" w:hAnsi="Times New Roman"/>
          <w:i/>
        </w:rPr>
        <w:t>.</w:t>
      </w:r>
      <w:r w:rsidRPr="00294963">
        <w:rPr>
          <w:rFonts w:ascii="Times New Roman" w:hAnsi="Times New Roman"/>
        </w:rPr>
        <w:t xml:space="preserve"> «Познавательная самостоятельность учащихся как предпосылка и результат образовательного события».</w:t>
      </w:r>
      <w:r w:rsidR="00FF5176" w:rsidRPr="00294963">
        <w:rPr>
          <w:rFonts w:ascii="Times New Roman" w:hAnsi="Times New Roman"/>
        </w:rPr>
        <w:t xml:space="preserve"> - Событийность в образовательной и педагогической деятельности. Под редакцией Н. Б. Крыловой и М.Ю. Жилиной. Научный редактор Н. Б. Крылова. Выпуск 1 (43), 2010. </w:t>
      </w:r>
    </w:p>
    <w:p w:rsidR="009B21CA" w:rsidRPr="00294963" w:rsidRDefault="009B21CA" w:rsidP="009B21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4963">
        <w:rPr>
          <w:rFonts w:ascii="Times New Roman" w:hAnsi="Times New Roman"/>
        </w:rPr>
        <w:t>4.</w:t>
      </w:r>
      <w:r w:rsidR="00FF5176" w:rsidRPr="00294963">
        <w:rPr>
          <w:rFonts w:ascii="Times New Roman" w:hAnsi="Times New Roman"/>
        </w:rPr>
        <w:t xml:space="preserve"> </w:t>
      </w:r>
      <w:r w:rsidRPr="00294963">
        <w:rPr>
          <w:rFonts w:ascii="Times New Roman" w:hAnsi="Times New Roman"/>
          <w:i/>
        </w:rPr>
        <w:t>Ковалёва</w:t>
      </w:r>
      <w:r w:rsidR="00FF5176" w:rsidRPr="00294963">
        <w:rPr>
          <w:rFonts w:ascii="Times New Roman" w:hAnsi="Times New Roman"/>
          <w:i/>
        </w:rPr>
        <w:t xml:space="preserve"> Т. М., </w:t>
      </w:r>
      <w:r w:rsidRPr="00294963">
        <w:rPr>
          <w:rFonts w:ascii="Times New Roman" w:hAnsi="Times New Roman"/>
          <w:i/>
        </w:rPr>
        <w:t>Жилина</w:t>
      </w:r>
      <w:r w:rsidR="00FF5176" w:rsidRPr="00294963">
        <w:rPr>
          <w:rFonts w:ascii="Times New Roman" w:hAnsi="Times New Roman"/>
          <w:i/>
        </w:rPr>
        <w:t xml:space="preserve"> М. Ю</w:t>
      </w:r>
      <w:r w:rsidRPr="00294963">
        <w:rPr>
          <w:rFonts w:ascii="Times New Roman" w:hAnsi="Times New Roman"/>
          <w:i/>
        </w:rPr>
        <w:t>.</w:t>
      </w:r>
      <w:r w:rsidRPr="00294963">
        <w:rPr>
          <w:rFonts w:ascii="Times New Roman" w:hAnsi="Times New Roman"/>
        </w:rPr>
        <w:t xml:space="preserve"> «Среда и событие: к дидактике </w:t>
      </w:r>
      <w:proofErr w:type="spellStart"/>
      <w:r w:rsidRPr="00294963">
        <w:rPr>
          <w:rFonts w:ascii="Times New Roman" w:hAnsi="Times New Roman"/>
        </w:rPr>
        <w:t>тьюторского</w:t>
      </w:r>
      <w:proofErr w:type="spellEnd"/>
      <w:r w:rsidRPr="00294963">
        <w:rPr>
          <w:rFonts w:ascii="Times New Roman" w:hAnsi="Times New Roman"/>
        </w:rPr>
        <w:t xml:space="preserve"> сопровождения».</w:t>
      </w:r>
      <w:r w:rsidR="00FF5176" w:rsidRPr="00294963">
        <w:rPr>
          <w:rFonts w:ascii="Times New Roman" w:hAnsi="Times New Roman"/>
        </w:rPr>
        <w:t xml:space="preserve"> - Событийность в образовательной и педагогической деятельности. Под редакцией Н. Б. Крыловой и М.Ю. Жилиной. Научный редактор Н. Б. Крылова. Выпуск 1 (43), 2010. </w:t>
      </w:r>
    </w:p>
    <w:p w:rsidR="009538AD" w:rsidRPr="00294963" w:rsidRDefault="009B21CA" w:rsidP="00853D9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4963">
        <w:rPr>
          <w:rFonts w:ascii="Times New Roman" w:hAnsi="Times New Roman"/>
        </w:rPr>
        <w:t>5.</w:t>
      </w:r>
      <w:r w:rsidR="00F45775" w:rsidRPr="00294963">
        <w:rPr>
          <w:rFonts w:ascii="Times New Roman" w:hAnsi="Times New Roman"/>
        </w:rPr>
        <w:t xml:space="preserve"> </w:t>
      </w:r>
      <w:r w:rsidR="00F45775" w:rsidRPr="00294963">
        <w:rPr>
          <w:rFonts w:ascii="Times New Roman" w:hAnsi="Times New Roman"/>
          <w:i/>
        </w:rPr>
        <w:t>Мануйлов</w:t>
      </w:r>
      <w:r w:rsidR="00FF5176" w:rsidRPr="00294963">
        <w:rPr>
          <w:rFonts w:ascii="Times New Roman" w:hAnsi="Times New Roman"/>
          <w:i/>
        </w:rPr>
        <w:t xml:space="preserve"> Ю. С</w:t>
      </w:r>
      <w:r w:rsidR="00F45775" w:rsidRPr="00294963">
        <w:rPr>
          <w:rFonts w:ascii="Times New Roman" w:hAnsi="Times New Roman"/>
          <w:i/>
        </w:rPr>
        <w:t xml:space="preserve">. </w:t>
      </w:r>
      <w:r w:rsidR="00F45775" w:rsidRPr="00294963">
        <w:rPr>
          <w:rFonts w:ascii="Times New Roman" w:hAnsi="Times New Roman"/>
        </w:rPr>
        <w:t>«Язык «С</w:t>
      </w:r>
      <w:proofErr w:type="gramStart"/>
      <w:r w:rsidR="00F45775" w:rsidRPr="00294963">
        <w:rPr>
          <w:rFonts w:ascii="Times New Roman" w:hAnsi="Times New Roman"/>
        </w:rPr>
        <w:t>о-</w:t>
      </w:r>
      <w:proofErr w:type="gramEnd"/>
      <w:r w:rsidR="00F45775" w:rsidRPr="00294963">
        <w:rPr>
          <w:rFonts w:ascii="Times New Roman" w:hAnsi="Times New Roman"/>
        </w:rPr>
        <w:t>»».</w:t>
      </w:r>
      <w:r w:rsidR="00FF5176" w:rsidRPr="00294963">
        <w:rPr>
          <w:rFonts w:ascii="Times New Roman" w:hAnsi="Times New Roman"/>
        </w:rPr>
        <w:t xml:space="preserve"> - Событийность в образовательной и педагогической деятельности. Под редакцией Н. Б. Крыловой и М.Ю. Жилиной. Научный редактор Н. Б. Крылова. Выпуск 1 (43), 2010. </w:t>
      </w:r>
    </w:p>
    <w:p w:rsidR="00727D0E" w:rsidRPr="00294963" w:rsidRDefault="009B21CA" w:rsidP="00853D9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4963">
        <w:rPr>
          <w:rFonts w:ascii="Times New Roman" w:hAnsi="Times New Roman"/>
        </w:rPr>
        <w:t>6</w:t>
      </w:r>
      <w:r w:rsidR="00FF5176" w:rsidRPr="00294963">
        <w:rPr>
          <w:rFonts w:ascii="Times New Roman" w:hAnsi="Times New Roman"/>
        </w:rPr>
        <w:t>.</w:t>
      </w:r>
      <w:r w:rsidR="00727D0E" w:rsidRPr="00294963">
        <w:rPr>
          <w:rFonts w:ascii="Times New Roman" w:hAnsi="Times New Roman"/>
        </w:rPr>
        <w:t xml:space="preserve"> </w:t>
      </w:r>
      <w:proofErr w:type="spellStart"/>
      <w:r w:rsidR="00727D0E" w:rsidRPr="00294963">
        <w:rPr>
          <w:rFonts w:ascii="Times New Roman" w:hAnsi="Times New Roman"/>
          <w:i/>
        </w:rPr>
        <w:t>Миркес</w:t>
      </w:r>
      <w:proofErr w:type="spellEnd"/>
      <w:r w:rsidR="00FF5176" w:rsidRPr="00294963">
        <w:rPr>
          <w:rFonts w:ascii="Times New Roman" w:hAnsi="Times New Roman"/>
          <w:i/>
        </w:rPr>
        <w:t xml:space="preserve"> М. М., </w:t>
      </w:r>
      <w:r w:rsidR="00727D0E" w:rsidRPr="00294963">
        <w:rPr>
          <w:rFonts w:ascii="Times New Roman" w:hAnsi="Times New Roman"/>
          <w:i/>
        </w:rPr>
        <w:t>Муха</w:t>
      </w:r>
      <w:r w:rsidR="00FF5176" w:rsidRPr="00294963">
        <w:rPr>
          <w:rFonts w:ascii="Times New Roman" w:hAnsi="Times New Roman"/>
          <w:i/>
        </w:rPr>
        <w:t xml:space="preserve"> Н. В</w:t>
      </w:r>
      <w:r w:rsidR="00727D0E" w:rsidRPr="00294963">
        <w:rPr>
          <w:rFonts w:ascii="Times New Roman" w:hAnsi="Times New Roman"/>
        </w:rPr>
        <w:t xml:space="preserve">. «Образовательное событие как </w:t>
      </w:r>
      <w:proofErr w:type="spellStart"/>
      <w:r w:rsidR="00727D0E" w:rsidRPr="00294963">
        <w:rPr>
          <w:rFonts w:ascii="Times New Roman" w:hAnsi="Times New Roman"/>
        </w:rPr>
        <w:t>тьюторская</w:t>
      </w:r>
      <w:proofErr w:type="spellEnd"/>
      <w:r w:rsidR="00727D0E" w:rsidRPr="00294963">
        <w:rPr>
          <w:rFonts w:ascii="Times New Roman" w:hAnsi="Times New Roman"/>
        </w:rPr>
        <w:t xml:space="preserve"> практика».</w:t>
      </w:r>
      <w:r w:rsidR="00FF5176" w:rsidRPr="00294963">
        <w:rPr>
          <w:rFonts w:ascii="Times New Roman" w:hAnsi="Times New Roman"/>
        </w:rPr>
        <w:t xml:space="preserve"> - Событийность в образовательной и педагогической деятельности. Под редакцией Н. Б. Крыловой и М.Ю. Жилиной. Научный редактор Н. Б. Крылова. Выпуск 1 (43), 2010. </w:t>
      </w:r>
    </w:p>
    <w:p w:rsidR="009B21CA" w:rsidRPr="00294963" w:rsidRDefault="002512F4" w:rsidP="002512F4">
      <w:pPr>
        <w:spacing w:after="0" w:line="240" w:lineRule="auto"/>
        <w:ind w:right="1134"/>
        <w:jc w:val="both"/>
        <w:rPr>
          <w:rFonts w:ascii="Times New Roman" w:hAnsi="Times New Roman"/>
        </w:rPr>
      </w:pPr>
      <w:r w:rsidRPr="00294963">
        <w:rPr>
          <w:rFonts w:ascii="Times New Roman" w:hAnsi="Times New Roman"/>
        </w:rPr>
        <w:t xml:space="preserve">            </w:t>
      </w:r>
      <w:r w:rsidR="00727D0E" w:rsidRPr="00294963">
        <w:rPr>
          <w:rFonts w:ascii="Times New Roman" w:hAnsi="Times New Roman"/>
        </w:rPr>
        <w:t>7.</w:t>
      </w:r>
      <w:hyperlink r:id="rId8" w:history="1">
        <w:r w:rsidR="009B21CA" w:rsidRPr="00294963">
          <w:rPr>
            <w:rStyle w:val="a3"/>
            <w:rFonts w:ascii="Times New Roman" w:hAnsi="Times New Roman"/>
          </w:rPr>
          <w:t>http://rvb.ru/mandelstam/01text/vol_1/04annex/03prose/1_331.htm</w:t>
        </w:r>
      </w:hyperlink>
      <w:r w:rsidR="009B21CA" w:rsidRPr="00294963">
        <w:rPr>
          <w:rFonts w:ascii="Times New Roman" w:hAnsi="Times New Roman"/>
        </w:rPr>
        <w:t xml:space="preserve"> </w:t>
      </w:r>
      <w:r w:rsidR="009B21CA" w:rsidRPr="00294963">
        <w:rPr>
          <w:rFonts w:ascii="Times New Roman" w:hAnsi="Times New Roman"/>
          <w:i/>
        </w:rPr>
        <w:t>О.</w:t>
      </w:r>
      <w:r w:rsidR="00220DF2" w:rsidRPr="00294963">
        <w:rPr>
          <w:rFonts w:ascii="Times New Roman" w:hAnsi="Times New Roman"/>
          <w:i/>
        </w:rPr>
        <w:t xml:space="preserve"> </w:t>
      </w:r>
      <w:r w:rsidR="009B21CA" w:rsidRPr="00294963">
        <w:rPr>
          <w:rFonts w:ascii="Times New Roman" w:hAnsi="Times New Roman"/>
          <w:i/>
        </w:rPr>
        <w:t>Э.</w:t>
      </w:r>
      <w:r w:rsidR="00220DF2" w:rsidRPr="00294963">
        <w:rPr>
          <w:rFonts w:ascii="Times New Roman" w:hAnsi="Times New Roman"/>
          <w:i/>
        </w:rPr>
        <w:t xml:space="preserve"> </w:t>
      </w:r>
      <w:r w:rsidR="009B21CA" w:rsidRPr="00294963">
        <w:rPr>
          <w:rFonts w:ascii="Times New Roman" w:hAnsi="Times New Roman"/>
          <w:i/>
        </w:rPr>
        <w:t>Мандельштам.</w:t>
      </w:r>
      <w:r w:rsidR="009B21CA" w:rsidRPr="00294963">
        <w:rPr>
          <w:rFonts w:ascii="Times New Roman" w:hAnsi="Times New Roman"/>
        </w:rPr>
        <w:t xml:space="preserve"> Прозаические наброски.</w:t>
      </w:r>
    </w:p>
    <w:p w:rsidR="009B21CA" w:rsidRPr="00294963" w:rsidRDefault="009B21CA" w:rsidP="00853D9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B21CA" w:rsidRPr="00294963" w:rsidRDefault="009B21CA" w:rsidP="00853D9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5717" w:rsidRPr="00294963" w:rsidRDefault="00DA5717" w:rsidP="00853D9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21F6E" w:rsidRPr="00F21F6E" w:rsidRDefault="00F21F6E" w:rsidP="001968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21F6E" w:rsidRPr="00F21F6E" w:rsidSect="00FF6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05" w:rsidRDefault="00D30E05" w:rsidP="00CC5313">
      <w:pPr>
        <w:spacing w:after="0" w:line="240" w:lineRule="auto"/>
      </w:pPr>
      <w:r>
        <w:separator/>
      </w:r>
    </w:p>
  </w:endnote>
  <w:endnote w:type="continuationSeparator" w:id="0">
    <w:p w:rsidR="00D30E05" w:rsidRDefault="00D30E05" w:rsidP="00CC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F2" w:rsidRDefault="00220D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F2" w:rsidRDefault="004311AC">
    <w:pPr>
      <w:pStyle w:val="a8"/>
      <w:jc w:val="right"/>
    </w:pPr>
    <w:r>
      <w:fldChar w:fldCharType="begin"/>
    </w:r>
    <w:r w:rsidR="00220DF2">
      <w:instrText>PAGE   \* MERGEFORMAT</w:instrText>
    </w:r>
    <w:r>
      <w:fldChar w:fldCharType="separate"/>
    </w:r>
    <w:r w:rsidR="00F42708">
      <w:rPr>
        <w:noProof/>
      </w:rPr>
      <w:t>1</w:t>
    </w:r>
    <w:r>
      <w:fldChar w:fldCharType="end"/>
    </w:r>
  </w:p>
  <w:p w:rsidR="00220DF2" w:rsidRDefault="00220DF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F2" w:rsidRDefault="00220D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05" w:rsidRDefault="00D30E05" w:rsidP="00CC5313">
      <w:pPr>
        <w:spacing w:after="0" w:line="240" w:lineRule="auto"/>
      </w:pPr>
      <w:r>
        <w:separator/>
      </w:r>
    </w:p>
  </w:footnote>
  <w:footnote w:type="continuationSeparator" w:id="0">
    <w:p w:rsidR="00D30E05" w:rsidRDefault="00D30E05" w:rsidP="00CC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F2" w:rsidRDefault="00220D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F2" w:rsidRDefault="00220D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F2" w:rsidRDefault="00220D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6E9"/>
    <w:multiLevelType w:val="hybridMultilevel"/>
    <w:tmpl w:val="13447146"/>
    <w:lvl w:ilvl="0" w:tplc="950C61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D6CD5"/>
    <w:multiLevelType w:val="multilevel"/>
    <w:tmpl w:val="F242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10691"/>
    <w:multiLevelType w:val="hybridMultilevel"/>
    <w:tmpl w:val="0E124498"/>
    <w:lvl w:ilvl="0" w:tplc="D7603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E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4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C1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2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A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07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4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C5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CA6252"/>
    <w:multiLevelType w:val="multilevel"/>
    <w:tmpl w:val="53AE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C21D8"/>
    <w:multiLevelType w:val="multilevel"/>
    <w:tmpl w:val="1FDC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3111C"/>
    <w:multiLevelType w:val="hybridMultilevel"/>
    <w:tmpl w:val="4A667BDE"/>
    <w:lvl w:ilvl="0" w:tplc="58A8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61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28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B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43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89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8D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2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4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041A93"/>
    <w:multiLevelType w:val="multilevel"/>
    <w:tmpl w:val="6560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24A9D"/>
    <w:multiLevelType w:val="multilevel"/>
    <w:tmpl w:val="375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311D1"/>
    <w:multiLevelType w:val="multilevel"/>
    <w:tmpl w:val="406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746F9"/>
    <w:multiLevelType w:val="hybridMultilevel"/>
    <w:tmpl w:val="0FDA5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735CA9"/>
    <w:multiLevelType w:val="multilevel"/>
    <w:tmpl w:val="01AE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E1EFE"/>
    <w:multiLevelType w:val="hybridMultilevel"/>
    <w:tmpl w:val="55FE6230"/>
    <w:lvl w:ilvl="0" w:tplc="3ECEB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C1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4F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A7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66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0F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60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2E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8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873"/>
    <w:rsid w:val="00020702"/>
    <w:rsid w:val="00044D4D"/>
    <w:rsid w:val="00094C17"/>
    <w:rsid w:val="000E0606"/>
    <w:rsid w:val="000F1671"/>
    <w:rsid w:val="00104410"/>
    <w:rsid w:val="00144C2F"/>
    <w:rsid w:val="00161678"/>
    <w:rsid w:val="00164760"/>
    <w:rsid w:val="00173ADB"/>
    <w:rsid w:val="0019492A"/>
    <w:rsid w:val="001968A3"/>
    <w:rsid w:val="001C2C1A"/>
    <w:rsid w:val="00220DF2"/>
    <w:rsid w:val="00221488"/>
    <w:rsid w:val="002255F3"/>
    <w:rsid w:val="0023384F"/>
    <w:rsid w:val="002512F4"/>
    <w:rsid w:val="0025730B"/>
    <w:rsid w:val="00260BFD"/>
    <w:rsid w:val="00276AE8"/>
    <w:rsid w:val="00294963"/>
    <w:rsid w:val="002D1490"/>
    <w:rsid w:val="00316962"/>
    <w:rsid w:val="0034042B"/>
    <w:rsid w:val="00394ACF"/>
    <w:rsid w:val="003E6B89"/>
    <w:rsid w:val="00401581"/>
    <w:rsid w:val="004163BD"/>
    <w:rsid w:val="00425823"/>
    <w:rsid w:val="004311AC"/>
    <w:rsid w:val="0047106E"/>
    <w:rsid w:val="00526E5A"/>
    <w:rsid w:val="005553B7"/>
    <w:rsid w:val="00585976"/>
    <w:rsid w:val="005970F1"/>
    <w:rsid w:val="005A159D"/>
    <w:rsid w:val="005D7626"/>
    <w:rsid w:val="005E6328"/>
    <w:rsid w:val="005F01C8"/>
    <w:rsid w:val="006349A2"/>
    <w:rsid w:val="00643D6C"/>
    <w:rsid w:val="00661C6C"/>
    <w:rsid w:val="006767BB"/>
    <w:rsid w:val="006906A3"/>
    <w:rsid w:val="006A39E7"/>
    <w:rsid w:val="006C711D"/>
    <w:rsid w:val="006C79C4"/>
    <w:rsid w:val="006D1873"/>
    <w:rsid w:val="0072788B"/>
    <w:rsid w:val="00727D0E"/>
    <w:rsid w:val="00743BB8"/>
    <w:rsid w:val="0074757A"/>
    <w:rsid w:val="00771AEB"/>
    <w:rsid w:val="007A08B8"/>
    <w:rsid w:val="007A4494"/>
    <w:rsid w:val="007B4A60"/>
    <w:rsid w:val="007C30A9"/>
    <w:rsid w:val="0081426F"/>
    <w:rsid w:val="008267CE"/>
    <w:rsid w:val="00837425"/>
    <w:rsid w:val="00853D95"/>
    <w:rsid w:val="00876F2C"/>
    <w:rsid w:val="008B5034"/>
    <w:rsid w:val="008C138E"/>
    <w:rsid w:val="008C4445"/>
    <w:rsid w:val="008E0DF9"/>
    <w:rsid w:val="0090105B"/>
    <w:rsid w:val="00910EC5"/>
    <w:rsid w:val="009202CA"/>
    <w:rsid w:val="00941493"/>
    <w:rsid w:val="009538AD"/>
    <w:rsid w:val="009669A1"/>
    <w:rsid w:val="009809E5"/>
    <w:rsid w:val="009B21CA"/>
    <w:rsid w:val="009B23A4"/>
    <w:rsid w:val="009D21D1"/>
    <w:rsid w:val="00A1279A"/>
    <w:rsid w:val="00A141E2"/>
    <w:rsid w:val="00A52E32"/>
    <w:rsid w:val="00A53993"/>
    <w:rsid w:val="00A85A7C"/>
    <w:rsid w:val="00A9090E"/>
    <w:rsid w:val="00AC29BF"/>
    <w:rsid w:val="00AF759B"/>
    <w:rsid w:val="00B071D7"/>
    <w:rsid w:val="00B2792D"/>
    <w:rsid w:val="00B3425C"/>
    <w:rsid w:val="00BB791F"/>
    <w:rsid w:val="00BB7C8A"/>
    <w:rsid w:val="00BD4DA5"/>
    <w:rsid w:val="00BD6A02"/>
    <w:rsid w:val="00BF57D0"/>
    <w:rsid w:val="00C10192"/>
    <w:rsid w:val="00C139BB"/>
    <w:rsid w:val="00C21921"/>
    <w:rsid w:val="00C505D8"/>
    <w:rsid w:val="00C9487D"/>
    <w:rsid w:val="00CB3B00"/>
    <w:rsid w:val="00CC5313"/>
    <w:rsid w:val="00D30E05"/>
    <w:rsid w:val="00D55F29"/>
    <w:rsid w:val="00D67957"/>
    <w:rsid w:val="00DA5717"/>
    <w:rsid w:val="00DB6A15"/>
    <w:rsid w:val="00DC36CF"/>
    <w:rsid w:val="00E10BF4"/>
    <w:rsid w:val="00E26D8F"/>
    <w:rsid w:val="00EC5A55"/>
    <w:rsid w:val="00ED4C4C"/>
    <w:rsid w:val="00EE54FF"/>
    <w:rsid w:val="00F06D57"/>
    <w:rsid w:val="00F21F6E"/>
    <w:rsid w:val="00F22454"/>
    <w:rsid w:val="00F42708"/>
    <w:rsid w:val="00F45775"/>
    <w:rsid w:val="00FB75A9"/>
    <w:rsid w:val="00FC0F75"/>
    <w:rsid w:val="00FC5D82"/>
    <w:rsid w:val="00FF2891"/>
    <w:rsid w:val="00FF5176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C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76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41E2"/>
    <w:rPr>
      <w:color w:val="0000FF"/>
      <w:u w:val="single"/>
    </w:rPr>
  </w:style>
  <w:style w:type="table" w:styleId="a4">
    <w:name w:val="Table Grid"/>
    <w:basedOn w:val="a1"/>
    <w:uiPriority w:val="59"/>
    <w:rsid w:val="00F21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AC29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link w:val="2"/>
    <w:uiPriority w:val="9"/>
    <w:rsid w:val="00276AE8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276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531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CC531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C531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CC5313"/>
    <w:rPr>
      <w:sz w:val="22"/>
      <w:szCs w:val="22"/>
      <w:lang w:eastAsia="en-US"/>
    </w:rPr>
  </w:style>
  <w:style w:type="character" w:styleId="aa">
    <w:name w:val="FollowedHyperlink"/>
    <w:uiPriority w:val="99"/>
    <w:semiHidden/>
    <w:unhideWhenUsed/>
    <w:rsid w:val="00FF5176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FF645D"/>
    <w:pPr>
      <w:ind w:left="720"/>
      <w:contextualSpacing/>
    </w:pPr>
  </w:style>
  <w:style w:type="character" w:customStyle="1" w:styleId="apple-style-span">
    <w:name w:val="apple-style-span"/>
    <w:basedOn w:val="a0"/>
    <w:rsid w:val="00FF645D"/>
  </w:style>
  <w:style w:type="character" w:styleId="ac">
    <w:name w:val="Strong"/>
    <w:uiPriority w:val="22"/>
    <w:qFormat/>
    <w:rsid w:val="00FF645D"/>
    <w:rPr>
      <w:b/>
      <w:bCs/>
    </w:rPr>
  </w:style>
  <w:style w:type="character" w:customStyle="1" w:styleId="bold1">
    <w:name w:val="bold1"/>
    <w:rsid w:val="00FF645D"/>
    <w:rPr>
      <w:b/>
      <w:bCs/>
    </w:rPr>
  </w:style>
  <w:style w:type="character" w:customStyle="1" w:styleId="apple-converted-space">
    <w:name w:val="apple-converted-space"/>
    <w:rsid w:val="00FF6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293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4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7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vb.ru/mandelstam/01text/vol_1/04annex/03prose/1_331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C10A-C552-4426-8569-4AB59DC4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Links>
    <vt:vector size="18" baseType="variant">
      <vt:variant>
        <vt:i4>3080263</vt:i4>
      </vt:variant>
      <vt:variant>
        <vt:i4>6</vt:i4>
      </vt:variant>
      <vt:variant>
        <vt:i4>0</vt:i4>
      </vt:variant>
      <vt:variant>
        <vt:i4>5</vt:i4>
      </vt:variant>
      <vt:variant>
        <vt:lpwstr>mailto:info@school399.ru</vt:lpwstr>
      </vt:variant>
      <vt:variant>
        <vt:lpwstr/>
      </vt:variant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mailto:info@school399.ru</vt:lpwstr>
      </vt:variant>
      <vt:variant>
        <vt:lpwstr/>
      </vt:variant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mailto:info@school399.ru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Babaeva</dc:creator>
  <cp:keywords/>
  <cp:lastModifiedBy>acer</cp:lastModifiedBy>
  <cp:revision>56</cp:revision>
  <cp:lastPrinted>2016-02-16T11:33:00Z</cp:lastPrinted>
  <dcterms:created xsi:type="dcterms:W3CDTF">2016-03-13T09:36:00Z</dcterms:created>
  <dcterms:modified xsi:type="dcterms:W3CDTF">2018-10-21T13:03:00Z</dcterms:modified>
</cp:coreProperties>
</file>