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5B" w:rsidRPr="00164CBB" w:rsidRDefault="00BF455B" w:rsidP="00107697">
      <w:pPr>
        <w:jc w:val="center"/>
        <w:rPr>
          <w:rFonts w:ascii="Times New Roman" w:hAnsi="Times New Roman" w:cs="Times New Roman"/>
          <w:b/>
          <w:sz w:val="28"/>
          <w:szCs w:val="28"/>
        </w:rPr>
      </w:pPr>
      <w:r w:rsidRPr="00164CBB">
        <w:rPr>
          <w:rFonts w:ascii="Times New Roman" w:hAnsi="Times New Roman" w:cs="Times New Roman"/>
          <w:b/>
          <w:sz w:val="28"/>
          <w:szCs w:val="28"/>
        </w:rPr>
        <w:t>Деятельность учителя по форми</w:t>
      </w:r>
      <w:r w:rsidR="00107697" w:rsidRPr="00164CBB">
        <w:rPr>
          <w:rFonts w:ascii="Times New Roman" w:hAnsi="Times New Roman" w:cs="Times New Roman"/>
          <w:b/>
          <w:sz w:val="28"/>
          <w:szCs w:val="28"/>
        </w:rPr>
        <w:t>рованию положительной мотивации учащихся.</w:t>
      </w:r>
    </w:p>
    <w:p w:rsidR="00C61823" w:rsidRDefault="00C61823" w:rsidP="008D07EB">
      <w:pPr>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Астанина</w:t>
      </w:r>
      <w:proofErr w:type="spellEnd"/>
      <w:r>
        <w:rPr>
          <w:rFonts w:ascii="Times New Roman" w:hAnsi="Times New Roman" w:cs="Times New Roman"/>
          <w:sz w:val="28"/>
          <w:szCs w:val="28"/>
        </w:rPr>
        <w:t xml:space="preserve"> Марина Владимировна</w:t>
      </w:r>
    </w:p>
    <w:p w:rsidR="00C61823" w:rsidRDefault="00C61823" w:rsidP="008D07EB">
      <w:pPr>
        <w:ind w:firstLine="709"/>
        <w:jc w:val="right"/>
        <w:rPr>
          <w:rFonts w:ascii="Times New Roman" w:hAnsi="Times New Roman" w:cs="Times New Roman"/>
          <w:sz w:val="28"/>
          <w:szCs w:val="28"/>
        </w:rPr>
      </w:pPr>
      <w:r>
        <w:rPr>
          <w:rFonts w:ascii="Times New Roman" w:hAnsi="Times New Roman" w:cs="Times New Roman"/>
          <w:sz w:val="28"/>
          <w:szCs w:val="28"/>
        </w:rPr>
        <w:t>учитель ГБОУ «Школа № 2000»</w:t>
      </w:r>
    </w:p>
    <w:p w:rsidR="00C61823" w:rsidRDefault="00C61823" w:rsidP="008D07EB">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p>
    <w:p w:rsidR="00BF455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Формирование у учеников мотивов, придающих дальнейшей учебе значимый для него смысл, в свете которого его собственная учебная деятельность становилась бы для него сама по себе жизненно важной целью</w:t>
      </w:r>
      <w:r w:rsidR="00107697" w:rsidRPr="00164CBB">
        <w:rPr>
          <w:rFonts w:ascii="Times New Roman" w:hAnsi="Times New Roman" w:cs="Times New Roman"/>
          <w:sz w:val="28"/>
          <w:szCs w:val="28"/>
        </w:rPr>
        <w:t>,</w:t>
      </w:r>
      <w:r w:rsidRPr="00164CBB">
        <w:rPr>
          <w:rFonts w:ascii="Times New Roman" w:hAnsi="Times New Roman" w:cs="Times New Roman"/>
          <w:sz w:val="28"/>
          <w:szCs w:val="28"/>
        </w:rPr>
        <w:t xml:space="preserve"> является крайне необходимым, без чего дальнейшая учеба школьника может оказаться просто невозможной. Надеяться на то, что такие мотивы возникнут сами по себе не приходиться. Поэтому важно обеспечить такое ее формирование, которое поддерживало бы эффективную и плодотворную учебную деятельность каждого ученика на протяжении всех лет его пребывания в школе, и было бы основой для его самообучения и самосовершенствования в будущем.</w:t>
      </w:r>
    </w:p>
    <w:p w:rsidR="00C61823" w:rsidRDefault="00C61823" w:rsidP="00C61823">
      <w:pPr>
        <w:jc w:val="both"/>
        <w:rPr>
          <w:rFonts w:ascii="Times New Roman" w:hAnsi="Times New Roman" w:cs="Times New Roman"/>
          <w:sz w:val="28"/>
          <w:szCs w:val="28"/>
        </w:rPr>
      </w:pPr>
      <w:r>
        <w:rPr>
          <w:rFonts w:ascii="Times New Roman" w:hAnsi="Times New Roman" w:cs="Times New Roman"/>
          <w:sz w:val="28"/>
          <w:szCs w:val="28"/>
        </w:rPr>
        <w:t>Ф</w:t>
      </w:r>
      <w:r w:rsidRPr="00A56B27">
        <w:rPr>
          <w:rFonts w:ascii="Times New Roman" w:hAnsi="Times New Roman" w:cs="Times New Roman"/>
          <w:sz w:val="28"/>
          <w:szCs w:val="28"/>
        </w:rPr>
        <w:t xml:space="preserve">ормирование </w:t>
      </w:r>
      <w:r>
        <w:rPr>
          <w:rFonts w:ascii="Times New Roman" w:hAnsi="Times New Roman" w:cs="Times New Roman"/>
          <w:sz w:val="28"/>
          <w:szCs w:val="28"/>
        </w:rPr>
        <w:t>мотивации к обучению и и</w:t>
      </w:r>
      <w:r w:rsidRPr="00A56B27">
        <w:rPr>
          <w:rFonts w:ascii="Times New Roman" w:hAnsi="Times New Roman" w:cs="Times New Roman"/>
          <w:sz w:val="28"/>
          <w:szCs w:val="28"/>
        </w:rPr>
        <w:t xml:space="preserve">нтереса </w:t>
      </w:r>
      <w:r>
        <w:rPr>
          <w:rFonts w:ascii="Times New Roman" w:hAnsi="Times New Roman" w:cs="Times New Roman"/>
          <w:sz w:val="28"/>
          <w:szCs w:val="28"/>
        </w:rPr>
        <w:t xml:space="preserve">к  </w:t>
      </w:r>
      <w:r w:rsidRPr="00A56B27">
        <w:rPr>
          <w:rFonts w:ascii="Times New Roman" w:hAnsi="Times New Roman" w:cs="Times New Roman"/>
          <w:sz w:val="28"/>
          <w:szCs w:val="28"/>
        </w:rPr>
        <w:t>предмету</w:t>
      </w:r>
      <w:r>
        <w:rPr>
          <w:rFonts w:ascii="Times New Roman" w:hAnsi="Times New Roman" w:cs="Times New Roman"/>
          <w:sz w:val="28"/>
          <w:szCs w:val="28"/>
        </w:rPr>
        <w:t xml:space="preserve"> </w:t>
      </w:r>
      <w:r w:rsidRPr="00A56B27">
        <w:rPr>
          <w:rFonts w:ascii="Times New Roman" w:hAnsi="Times New Roman" w:cs="Times New Roman"/>
          <w:sz w:val="28"/>
          <w:szCs w:val="28"/>
        </w:rPr>
        <w:t>происходит по следующей схеме:</w:t>
      </w:r>
    </w:p>
    <w:p w:rsidR="00C61823" w:rsidRPr="00A56B27" w:rsidRDefault="00C61823" w:rsidP="00C61823">
      <w:pPr>
        <w:pStyle w:val="a9"/>
        <w:numPr>
          <w:ilvl w:val="0"/>
          <w:numId w:val="2"/>
        </w:numPr>
        <w:jc w:val="both"/>
        <w:rPr>
          <w:rFonts w:ascii="Times New Roman" w:hAnsi="Times New Roman" w:cs="Times New Roman"/>
          <w:sz w:val="28"/>
          <w:szCs w:val="28"/>
        </w:rPr>
      </w:pPr>
      <w:r w:rsidRPr="00A56B27">
        <w:rPr>
          <w:rFonts w:ascii="Times New Roman" w:hAnsi="Times New Roman" w:cs="Times New Roman"/>
          <w:sz w:val="28"/>
          <w:szCs w:val="28"/>
        </w:rPr>
        <w:t>На первой стадии – удивление и любопытство. Эта стадия познавательной направленности личности ученика характеризуется тем, что объектом является не содержание урока, а внешние моменты или исторический материал, или прикладной характер изучаемого совместно с наглядными пособиями, мастерством учителя, формами работы.</w:t>
      </w:r>
    </w:p>
    <w:p w:rsidR="00C61823" w:rsidRPr="00A56B27" w:rsidRDefault="00C61823" w:rsidP="00C61823">
      <w:pPr>
        <w:pStyle w:val="a9"/>
        <w:numPr>
          <w:ilvl w:val="0"/>
          <w:numId w:val="2"/>
        </w:numPr>
        <w:jc w:val="both"/>
        <w:rPr>
          <w:sz w:val="28"/>
          <w:szCs w:val="28"/>
        </w:rPr>
      </w:pPr>
      <w:r w:rsidRPr="00A56B27">
        <w:rPr>
          <w:rFonts w:ascii="Times New Roman" w:hAnsi="Times New Roman" w:cs="Times New Roman"/>
          <w:sz w:val="28"/>
          <w:szCs w:val="28"/>
        </w:rPr>
        <w:t>Вторая стадия – от любопытства к любознательности. По мере обогащения запаса  конкретных знаний, осознания фактов, законов, теорем ученик придает все большее значение реальному содержанию объекта своего интереса</w:t>
      </w:r>
      <w:r w:rsidRPr="00A56B27">
        <w:rPr>
          <w:sz w:val="28"/>
          <w:szCs w:val="28"/>
        </w:rPr>
        <w:t>.</w:t>
      </w:r>
    </w:p>
    <w:p w:rsidR="00C61823" w:rsidRPr="00E65F71" w:rsidRDefault="00C61823" w:rsidP="00C61823">
      <w:pPr>
        <w:pStyle w:val="a9"/>
        <w:numPr>
          <w:ilvl w:val="0"/>
          <w:numId w:val="2"/>
        </w:numPr>
        <w:jc w:val="both"/>
        <w:rPr>
          <w:rFonts w:ascii="Times New Roman" w:hAnsi="Times New Roman" w:cs="Times New Roman"/>
          <w:sz w:val="28"/>
          <w:szCs w:val="28"/>
        </w:rPr>
      </w:pPr>
      <w:r w:rsidRPr="00E65F71">
        <w:rPr>
          <w:rFonts w:ascii="Times New Roman" w:hAnsi="Times New Roman" w:cs="Times New Roman"/>
          <w:sz w:val="28"/>
          <w:szCs w:val="28"/>
        </w:rPr>
        <w:t xml:space="preserve">Третья стадия – от любознательности к устойчивому интересу. Здесь ученик понимает структуру, логику материала. Как все психические свойства личности, интерес порождается и развивается в процессе деятельности. Учителю необходимо так организовать преподавание, чтобы поддержать у учащихся стремление узнать новое, испытать </w:t>
      </w:r>
      <w:r w:rsidRPr="00E65F71">
        <w:rPr>
          <w:rFonts w:ascii="Times New Roman" w:hAnsi="Times New Roman" w:cs="Times New Roman"/>
          <w:sz w:val="28"/>
          <w:szCs w:val="28"/>
        </w:rPr>
        <w:lastRenderedPageBreak/>
        <w:t>чувство радости в процессе познания. Именно интересное преподавание приводит к интересному учению.</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Рассмотрим пути и методы формирования положительной устойчивой мотивации к учебной деятельности.</w:t>
      </w:r>
    </w:p>
    <w:p w:rsidR="00BF455B" w:rsidRPr="00164CBB" w:rsidRDefault="00BF455B" w:rsidP="00164CBB">
      <w:pPr>
        <w:spacing w:line="360" w:lineRule="auto"/>
        <w:ind w:firstLine="709"/>
        <w:jc w:val="both"/>
        <w:rPr>
          <w:rFonts w:ascii="Times New Roman" w:hAnsi="Times New Roman" w:cs="Times New Roman"/>
          <w:b/>
          <w:iCs/>
          <w:sz w:val="28"/>
          <w:szCs w:val="28"/>
        </w:rPr>
      </w:pPr>
      <w:r w:rsidRPr="00164CBB">
        <w:rPr>
          <w:rFonts w:ascii="Times New Roman" w:hAnsi="Times New Roman" w:cs="Times New Roman"/>
          <w:b/>
          <w:bCs/>
          <w:sz w:val="28"/>
          <w:szCs w:val="28"/>
        </w:rPr>
        <w:t>1</w:t>
      </w:r>
      <w:r w:rsidRPr="00164CBB">
        <w:rPr>
          <w:rFonts w:ascii="Times New Roman" w:hAnsi="Times New Roman" w:cs="Times New Roman"/>
          <w:b/>
          <w:sz w:val="28"/>
          <w:szCs w:val="28"/>
        </w:rPr>
        <w:t>.</w:t>
      </w:r>
      <w:r w:rsidRPr="00164CBB">
        <w:rPr>
          <w:rFonts w:ascii="Times New Roman" w:hAnsi="Times New Roman" w:cs="Times New Roman"/>
          <w:sz w:val="28"/>
          <w:szCs w:val="28"/>
        </w:rPr>
        <w:t xml:space="preserve"> </w:t>
      </w:r>
      <w:r w:rsidRPr="00164CBB">
        <w:rPr>
          <w:rFonts w:ascii="Times New Roman" w:hAnsi="Times New Roman" w:cs="Times New Roman"/>
          <w:b/>
          <w:sz w:val="28"/>
          <w:szCs w:val="28"/>
        </w:rPr>
        <w:t xml:space="preserve">Важную роль в мотивации учения играет </w:t>
      </w:r>
      <w:r w:rsidRPr="00164CBB">
        <w:rPr>
          <w:rFonts w:ascii="Times New Roman" w:hAnsi="Times New Roman" w:cs="Times New Roman"/>
          <w:b/>
          <w:iCs/>
          <w:sz w:val="28"/>
          <w:szCs w:val="28"/>
        </w:rPr>
        <w:t>содержание учебного материала.</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Мотивационное влияние может оказывать не всякий учебный материал, а лишь такой, информационное соде</w:t>
      </w:r>
      <w:r w:rsidR="00107697" w:rsidRPr="00164CBB">
        <w:rPr>
          <w:rFonts w:ascii="Times New Roman" w:hAnsi="Times New Roman" w:cs="Times New Roman"/>
          <w:sz w:val="28"/>
          <w:szCs w:val="28"/>
        </w:rPr>
        <w:t xml:space="preserve">ржание которого соответствует </w:t>
      </w:r>
      <w:r w:rsidRPr="00164CBB">
        <w:rPr>
          <w:rFonts w:ascii="Times New Roman" w:hAnsi="Times New Roman" w:cs="Times New Roman"/>
          <w:sz w:val="28"/>
          <w:szCs w:val="28"/>
        </w:rPr>
        <w:t>личным и вновь возникающим потребностям ребенка.</w:t>
      </w:r>
    </w:p>
    <w:p w:rsidR="00EB1594" w:rsidRPr="00164CBB" w:rsidRDefault="00107697" w:rsidP="00164CBB">
      <w:pPr>
        <w:spacing w:line="360" w:lineRule="auto"/>
        <w:ind w:firstLine="709"/>
        <w:jc w:val="both"/>
        <w:rPr>
          <w:rFonts w:ascii="Times New Roman" w:hAnsi="Times New Roman" w:cs="Times New Roman"/>
          <w:sz w:val="28"/>
          <w:szCs w:val="28"/>
        </w:rPr>
      </w:pPr>
      <w:proofErr w:type="gramStart"/>
      <w:r w:rsidRPr="00164CBB">
        <w:rPr>
          <w:rFonts w:ascii="Times New Roman" w:hAnsi="Times New Roman" w:cs="Times New Roman"/>
          <w:sz w:val="28"/>
          <w:szCs w:val="28"/>
        </w:rPr>
        <w:t>С</w:t>
      </w:r>
      <w:r w:rsidR="00BF455B" w:rsidRPr="00164CBB">
        <w:rPr>
          <w:rFonts w:ascii="Times New Roman" w:hAnsi="Times New Roman" w:cs="Times New Roman"/>
          <w:sz w:val="28"/>
          <w:szCs w:val="28"/>
        </w:rPr>
        <w:t>одержание каждого урока, каждой темы должно быть глубоко мотивированно, однако не с помощью создания сиюминутных скоро проходящих интересов или ссылок на практическую значимость в будущей жизни, а главным образом тем, что это содержание должно быть направлено на решение серьезных проблем научно-теоретического познания явлений и объектов окружающего мира, на овладение методами такого познания.</w:t>
      </w:r>
      <w:proofErr w:type="gramEnd"/>
      <w:r w:rsidR="00BF455B" w:rsidRPr="00164CBB">
        <w:rPr>
          <w:rFonts w:ascii="Times New Roman" w:hAnsi="Times New Roman" w:cs="Times New Roman"/>
          <w:sz w:val="28"/>
          <w:szCs w:val="28"/>
        </w:rPr>
        <w:t xml:space="preserve"> Только в этом случае у школьников будет создаваться перспектива на дальнейшее изучение знакомых, постоянно наблюдаемых явлений, будет создана основа для формирования содержательных мотивов учебной деятельности</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b/>
          <w:bCs/>
          <w:sz w:val="28"/>
          <w:szCs w:val="28"/>
        </w:rPr>
        <w:t>2</w:t>
      </w:r>
      <w:r w:rsidRPr="00164CBB">
        <w:rPr>
          <w:rFonts w:ascii="Times New Roman" w:hAnsi="Times New Roman" w:cs="Times New Roman"/>
          <w:b/>
          <w:sz w:val="28"/>
          <w:szCs w:val="28"/>
        </w:rPr>
        <w:t>.</w:t>
      </w:r>
      <w:r w:rsidRPr="00164CBB">
        <w:rPr>
          <w:rFonts w:ascii="Times New Roman" w:hAnsi="Times New Roman" w:cs="Times New Roman"/>
          <w:sz w:val="28"/>
          <w:szCs w:val="28"/>
        </w:rPr>
        <w:t xml:space="preserve"> </w:t>
      </w:r>
      <w:r w:rsidRPr="00164CBB">
        <w:rPr>
          <w:rFonts w:ascii="Times New Roman" w:hAnsi="Times New Roman" w:cs="Times New Roman"/>
          <w:b/>
          <w:iCs/>
          <w:sz w:val="28"/>
          <w:szCs w:val="28"/>
        </w:rPr>
        <w:t>Организация учебной деятельности</w:t>
      </w:r>
      <w:r w:rsidRPr="00164CBB">
        <w:rPr>
          <w:rFonts w:ascii="Times New Roman" w:hAnsi="Times New Roman" w:cs="Times New Roman"/>
          <w:b/>
          <w:sz w:val="28"/>
          <w:szCs w:val="28"/>
        </w:rPr>
        <w:t xml:space="preserve"> – один из путей формирования мотивации.</w:t>
      </w:r>
    </w:p>
    <w:p w:rsidR="00DE066A"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 xml:space="preserve">Содержание учебного материала усваивается учащимися в процессе учебной деятельности. От того какова эта деятельность, из каких частей (отдельных учебных действий) она состоит, как эти части между собой соотносятся, т. е. какова структура учебной деятельности – от всего этого во многом зависит результат обучения, его развивающая и воспитывающая роль. </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lastRenderedPageBreak/>
        <w:t>Изучение каждого самостоятельного этапа или темы учебной программы должно состоять из следующих трех основных этапов: мотивационного, операционально-познавательного и рефлексивно-оценочного.</w:t>
      </w:r>
    </w:p>
    <w:p w:rsidR="00BF455B" w:rsidRPr="00164CBB" w:rsidRDefault="00BF455B" w:rsidP="00164CBB">
      <w:pPr>
        <w:spacing w:line="360" w:lineRule="auto"/>
        <w:ind w:firstLine="709"/>
        <w:jc w:val="center"/>
        <w:rPr>
          <w:rFonts w:ascii="Times New Roman" w:hAnsi="Times New Roman" w:cs="Times New Roman"/>
          <w:i/>
          <w:iCs/>
          <w:sz w:val="28"/>
          <w:szCs w:val="28"/>
        </w:rPr>
      </w:pPr>
      <w:r w:rsidRPr="00164CBB">
        <w:rPr>
          <w:rFonts w:ascii="Times New Roman" w:hAnsi="Times New Roman" w:cs="Times New Roman"/>
          <w:i/>
          <w:iCs/>
          <w:sz w:val="28"/>
          <w:szCs w:val="28"/>
        </w:rPr>
        <w:t>Мотивационный этап.</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На данном этапе ученики должны осознать, почему и для чего им нужно изучить данный раздел программы. Что именно им придется изучить и освоить, какова основная учебная задача предстоящей работы. Мотивационный этап обычно состоит из следующих учебных действий:</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 xml:space="preserve">1) </w:t>
      </w:r>
      <w:r w:rsidRPr="00164CBB">
        <w:rPr>
          <w:rFonts w:ascii="Times New Roman" w:hAnsi="Times New Roman" w:cs="Times New Roman"/>
          <w:iCs/>
          <w:sz w:val="28"/>
          <w:szCs w:val="28"/>
        </w:rPr>
        <w:t>Создание учебно-проблемной ситуации</w:t>
      </w:r>
      <w:r w:rsidRPr="00164CBB">
        <w:rPr>
          <w:rFonts w:ascii="Times New Roman" w:hAnsi="Times New Roman" w:cs="Times New Roman"/>
          <w:sz w:val="28"/>
          <w:szCs w:val="28"/>
        </w:rPr>
        <w:t xml:space="preserve">, вводящих учащихся в предмет изучения предстоящей темы (раздела) программы. </w:t>
      </w:r>
    </w:p>
    <w:p w:rsidR="00DE066A"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 xml:space="preserve">2) </w:t>
      </w:r>
      <w:r w:rsidRPr="00164CBB">
        <w:rPr>
          <w:rFonts w:ascii="Times New Roman" w:hAnsi="Times New Roman" w:cs="Times New Roman"/>
          <w:iCs/>
          <w:sz w:val="28"/>
          <w:szCs w:val="28"/>
        </w:rPr>
        <w:t>Формулировка основной учебной задачи</w:t>
      </w:r>
      <w:r w:rsidRPr="00164CBB">
        <w:rPr>
          <w:rFonts w:ascii="Times New Roman" w:hAnsi="Times New Roman" w:cs="Times New Roman"/>
          <w:sz w:val="28"/>
          <w:szCs w:val="28"/>
        </w:rPr>
        <w:t xml:space="preserve">. </w:t>
      </w:r>
      <w:proofErr w:type="gramStart"/>
      <w:r w:rsidRPr="00164CBB">
        <w:rPr>
          <w:rFonts w:ascii="Times New Roman" w:hAnsi="Times New Roman" w:cs="Times New Roman"/>
          <w:sz w:val="28"/>
          <w:szCs w:val="28"/>
        </w:rPr>
        <w:t xml:space="preserve">Обсуждение основного противоречия (проблемы) в созданной учебно-проблемной ситуации завершается формулированием основной учебной задачи, которая должна быть решена в процессе изучения данной темы (раздела) программы. </w:t>
      </w:r>
      <w:proofErr w:type="gramEnd"/>
    </w:p>
    <w:p w:rsidR="00DE066A"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 xml:space="preserve">3) </w:t>
      </w:r>
      <w:r w:rsidRPr="00164CBB">
        <w:rPr>
          <w:rFonts w:ascii="Times New Roman" w:hAnsi="Times New Roman" w:cs="Times New Roman"/>
          <w:iCs/>
          <w:sz w:val="28"/>
          <w:szCs w:val="28"/>
        </w:rPr>
        <w:t>Самоконтроль и самооценка возможностей предстоящей деятельности по изучению данной темы</w:t>
      </w:r>
      <w:r w:rsidRPr="00164CBB">
        <w:rPr>
          <w:rFonts w:ascii="Times New Roman" w:hAnsi="Times New Roman" w:cs="Times New Roman"/>
          <w:sz w:val="28"/>
          <w:szCs w:val="28"/>
        </w:rPr>
        <w:t xml:space="preserve">. После того как основная учебная задача сформулирована, понята и принята учащимися, намечают и обсуждают план предстоящей работы. </w:t>
      </w:r>
    </w:p>
    <w:p w:rsidR="00BF455B" w:rsidRPr="00164CBB" w:rsidRDefault="00BF455B" w:rsidP="00164CBB">
      <w:pPr>
        <w:spacing w:line="360" w:lineRule="auto"/>
        <w:ind w:firstLine="709"/>
        <w:jc w:val="center"/>
        <w:rPr>
          <w:rFonts w:ascii="Times New Roman" w:hAnsi="Times New Roman" w:cs="Times New Roman"/>
          <w:iCs/>
          <w:sz w:val="28"/>
          <w:szCs w:val="28"/>
        </w:rPr>
      </w:pPr>
      <w:r w:rsidRPr="00164CBB">
        <w:rPr>
          <w:rFonts w:ascii="Times New Roman" w:hAnsi="Times New Roman" w:cs="Times New Roman"/>
          <w:i/>
          <w:iCs/>
          <w:sz w:val="28"/>
          <w:szCs w:val="28"/>
        </w:rPr>
        <w:t>Операционально-познавательный этап</w:t>
      </w:r>
      <w:r w:rsidRPr="00164CBB">
        <w:rPr>
          <w:rFonts w:ascii="Times New Roman" w:hAnsi="Times New Roman" w:cs="Times New Roman"/>
          <w:iCs/>
          <w:sz w:val="28"/>
          <w:szCs w:val="28"/>
        </w:rPr>
        <w:t>.</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На этом этапе учащиеся усваивают содержание темы (раздела) программы и овладевают учебными действиями и операциями, входящими в его содержание. Роль данного этапа в становлении мотивации учебной деятельности зависит главным образом от того, будет ли ясна учащимся необходимость всего содержания и отдельных его частей, всех учебных действий и операций для решения основной учебной задачи, поставленной на мотивационном этапе.</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lastRenderedPageBreak/>
        <w:t>В осознании учащимися содержания темы призвано помочь моделирование. Оно должно вступать и как средство наглядного представления объектов и закономерностей (всеобщих отношений) изучаемого материала, и как средство наглядно-действенного представления тех действий и операций, которые нужно выполнить и освоить учащимся для выявления этих объектов и закономерностей, а также для решения широкого круга задач, основанных на этих закономерностях.</w:t>
      </w:r>
    </w:p>
    <w:p w:rsidR="00BF455B" w:rsidRPr="00164CBB" w:rsidRDefault="00BF455B" w:rsidP="00164CBB">
      <w:pPr>
        <w:spacing w:line="360" w:lineRule="auto"/>
        <w:ind w:firstLine="709"/>
        <w:jc w:val="center"/>
        <w:rPr>
          <w:rFonts w:ascii="Times New Roman" w:hAnsi="Times New Roman" w:cs="Times New Roman"/>
          <w:i/>
          <w:iCs/>
          <w:sz w:val="28"/>
          <w:szCs w:val="28"/>
        </w:rPr>
      </w:pPr>
      <w:r w:rsidRPr="00164CBB">
        <w:rPr>
          <w:rFonts w:ascii="Times New Roman" w:hAnsi="Times New Roman" w:cs="Times New Roman"/>
          <w:i/>
          <w:iCs/>
          <w:sz w:val="28"/>
          <w:szCs w:val="28"/>
        </w:rPr>
        <w:t>Рефлексивно-оценочный этап.</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Этот этап итоговый в процессе изучения темы, когда учащиеся учатся рефлексировать (анализировать) собственную учебную деятельность, оценивать ее, сопоставляя результаты деятельности с поставленными основными и частными учебными задачами (целями). Качественное проведение этого этапа имеет огромное значение в становлении мотивации учебной деятельности.</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 xml:space="preserve">Работу по подведению итогов изучения пройденного раздела (темы) необходимо организовать так, чтобы учащиеся смогли испытать чувство эмоционального удовлетворения от сделанного, радость победы </w:t>
      </w:r>
      <w:proofErr w:type="gramStart"/>
      <w:r w:rsidRPr="00164CBB">
        <w:rPr>
          <w:rFonts w:ascii="Times New Roman" w:hAnsi="Times New Roman" w:cs="Times New Roman"/>
          <w:sz w:val="28"/>
          <w:szCs w:val="28"/>
        </w:rPr>
        <w:t>над</w:t>
      </w:r>
      <w:proofErr w:type="gramEnd"/>
      <w:r w:rsidRPr="00164CBB">
        <w:rPr>
          <w:rFonts w:ascii="Times New Roman" w:hAnsi="Times New Roman" w:cs="Times New Roman"/>
          <w:sz w:val="28"/>
          <w:szCs w:val="28"/>
        </w:rPr>
        <w:t xml:space="preserve"> преодоленными трудностям, счастье познания нового, интересного. Тем самым будет формироваться у учащихся ориентация на переживание таких чу</w:t>
      </w:r>
      <w:proofErr w:type="gramStart"/>
      <w:r w:rsidRPr="00164CBB">
        <w:rPr>
          <w:rFonts w:ascii="Times New Roman" w:hAnsi="Times New Roman" w:cs="Times New Roman"/>
          <w:sz w:val="28"/>
          <w:szCs w:val="28"/>
        </w:rPr>
        <w:t>вств в б</w:t>
      </w:r>
      <w:proofErr w:type="gramEnd"/>
      <w:r w:rsidRPr="00164CBB">
        <w:rPr>
          <w:rFonts w:ascii="Times New Roman" w:hAnsi="Times New Roman" w:cs="Times New Roman"/>
          <w:sz w:val="28"/>
          <w:szCs w:val="28"/>
        </w:rPr>
        <w:t>удущем, что приведет к возникновению потребности в творчестве, познании, в упорной самостоятельной учебе, т. е. к появлению положительной устойчивой мотивации учебной деятельности.</w:t>
      </w:r>
    </w:p>
    <w:p w:rsidR="00BF455B" w:rsidRPr="00164CBB" w:rsidRDefault="00BF455B" w:rsidP="00164CBB">
      <w:pPr>
        <w:spacing w:line="360" w:lineRule="auto"/>
        <w:ind w:firstLine="709"/>
        <w:jc w:val="both"/>
        <w:rPr>
          <w:rFonts w:ascii="Times New Roman" w:hAnsi="Times New Roman" w:cs="Times New Roman"/>
          <w:b/>
          <w:sz w:val="28"/>
          <w:szCs w:val="28"/>
        </w:rPr>
      </w:pPr>
      <w:r w:rsidRPr="00164CBB">
        <w:rPr>
          <w:rFonts w:ascii="Times New Roman" w:hAnsi="Times New Roman" w:cs="Times New Roman"/>
          <w:b/>
          <w:bCs/>
          <w:sz w:val="28"/>
          <w:szCs w:val="28"/>
        </w:rPr>
        <w:t>3</w:t>
      </w:r>
      <w:r w:rsidRPr="00164CBB">
        <w:rPr>
          <w:rFonts w:ascii="Times New Roman" w:hAnsi="Times New Roman" w:cs="Times New Roman"/>
          <w:b/>
          <w:sz w:val="28"/>
          <w:szCs w:val="28"/>
        </w:rPr>
        <w:t xml:space="preserve">. Влияние </w:t>
      </w:r>
      <w:r w:rsidRPr="00164CBB">
        <w:rPr>
          <w:rFonts w:ascii="Times New Roman" w:hAnsi="Times New Roman" w:cs="Times New Roman"/>
          <w:b/>
          <w:iCs/>
          <w:sz w:val="28"/>
          <w:szCs w:val="28"/>
        </w:rPr>
        <w:t>коллективных форм учебной деятельности</w:t>
      </w:r>
      <w:r w:rsidRPr="00164CBB">
        <w:rPr>
          <w:rFonts w:ascii="Times New Roman" w:hAnsi="Times New Roman" w:cs="Times New Roman"/>
          <w:b/>
          <w:sz w:val="28"/>
          <w:szCs w:val="28"/>
        </w:rPr>
        <w:t xml:space="preserve"> на мотивацию учения.</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Различные формы коллективной деятельности учащихся играют значительную роль в становлении мотивации учения, что объясняется несколькими обстоятельствами.</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lastRenderedPageBreak/>
        <w:t xml:space="preserve">Большое значение имеет включение всех учащихся в активную учебную работу, ибо только в процессе деятельности может формироваться нужная мотивация. Использование групповых форм обучения втягивает даже «глухих» учащихся, так как, попав в группу одноклассников, которые коллективно выполняют определенное задание, ученик не может отказаться выполнять свою часть работы, иначе подвергнется моральной критике своих товарищей, а их мнением, уважением он, как правило, дорожит, зачастую даже больше, чем мнением учителя. Кроме того, работая в </w:t>
      </w:r>
      <w:proofErr w:type="spellStart"/>
      <w:r w:rsidRPr="00164CBB">
        <w:rPr>
          <w:rFonts w:ascii="Times New Roman" w:hAnsi="Times New Roman" w:cs="Times New Roman"/>
          <w:sz w:val="28"/>
          <w:szCs w:val="28"/>
        </w:rPr>
        <w:t>микроколлективе</w:t>
      </w:r>
      <w:proofErr w:type="spellEnd"/>
      <w:r w:rsidRPr="00164CBB">
        <w:rPr>
          <w:rFonts w:ascii="Times New Roman" w:hAnsi="Times New Roman" w:cs="Times New Roman"/>
          <w:sz w:val="28"/>
          <w:szCs w:val="28"/>
        </w:rPr>
        <w:t>, каждый ее член старается быть не хуже других, возникает здоровое соревнование, которое способствует интенсификации учебной работы, придает ей эмоциональную привлекательность, что также играет роль в становлении соответствующей мотивации.</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Для формирования устойчивой положительной мотивации учебной деятельности очень важно, чтобы каждый ученик почувствовал себя субъектом учебно-воспитательного процесса. Этому может способствовать личностно-ролевая форма организации учебного процесса. При данной форме организации каждый ученик выполняет определенную роль в процессе обучения. Это способствует становлению мотивации этой деятельности, которая приобретает для школьников признаваемую ценность.</w:t>
      </w:r>
    </w:p>
    <w:p w:rsidR="00BF455B" w:rsidRPr="00164CBB" w:rsidRDefault="00BF455B" w:rsidP="00164CBB">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Таким образом, различные формы коллективной деятельности дают возможность дифференцировать эту деятельность для разных категорий учащихся, дифференцировать задания так, чтобы сделать их посильными для каждого ученика. Это также важно для становления мотивации учения.</w:t>
      </w:r>
    </w:p>
    <w:p w:rsidR="00BF455B" w:rsidRPr="00164CBB" w:rsidRDefault="00BF455B" w:rsidP="00164CBB">
      <w:pPr>
        <w:spacing w:line="360" w:lineRule="auto"/>
        <w:ind w:firstLine="709"/>
        <w:jc w:val="both"/>
        <w:rPr>
          <w:rFonts w:ascii="Times New Roman" w:hAnsi="Times New Roman" w:cs="Times New Roman"/>
          <w:b/>
          <w:sz w:val="28"/>
          <w:szCs w:val="28"/>
        </w:rPr>
      </w:pPr>
      <w:r w:rsidRPr="00164CBB">
        <w:rPr>
          <w:rFonts w:ascii="Times New Roman" w:hAnsi="Times New Roman" w:cs="Times New Roman"/>
          <w:b/>
          <w:bCs/>
          <w:sz w:val="28"/>
          <w:szCs w:val="28"/>
        </w:rPr>
        <w:t>4</w:t>
      </w:r>
      <w:r w:rsidRPr="00164CBB">
        <w:rPr>
          <w:rFonts w:ascii="Times New Roman" w:hAnsi="Times New Roman" w:cs="Times New Roman"/>
          <w:b/>
          <w:sz w:val="28"/>
          <w:szCs w:val="28"/>
        </w:rPr>
        <w:t xml:space="preserve">. </w:t>
      </w:r>
      <w:r w:rsidRPr="00164CBB">
        <w:rPr>
          <w:rFonts w:ascii="Times New Roman" w:hAnsi="Times New Roman" w:cs="Times New Roman"/>
          <w:b/>
          <w:iCs/>
          <w:sz w:val="28"/>
          <w:szCs w:val="28"/>
        </w:rPr>
        <w:t>Значение оценки</w:t>
      </w:r>
      <w:r w:rsidRPr="00164CBB">
        <w:rPr>
          <w:rFonts w:ascii="Times New Roman" w:hAnsi="Times New Roman" w:cs="Times New Roman"/>
          <w:b/>
          <w:sz w:val="28"/>
          <w:szCs w:val="28"/>
        </w:rPr>
        <w:t xml:space="preserve"> в становлении мотивации учебной деятельности.</w:t>
      </w:r>
    </w:p>
    <w:p w:rsidR="00164CBB" w:rsidRPr="00C61823" w:rsidRDefault="00BF455B" w:rsidP="00C61823">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 xml:space="preserve">Для формирования положительной устойчивой мотивации учебной деятельности важно, чтобы главным образом в оценке работы ученика был качественный анализ этой работы, подчеркивание всех положительных </w:t>
      </w:r>
      <w:r w:rsidRPr="00164CBB">
        <w:rPr>
          <w:rFonts w:ascii="Times New Roman" w:hAnsi="Times New Roman" w:cs="Times New Roman"/>
          <w:sz w:val="28"/>
          <w:szCs w:val="28"/>
        </w:rPr>
        <w:lastRenderedPageBreak/>
        <w:t>моментов, продвижений в освоении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учащихся адекватной самооценки работы, ее рефлексии. Балльная оценка должна занимать в оценочной деятельности учителя второстепенное место. Особенно осторожно надо использовать в текущем учете неудовлетворительные отметки, а на первых порах обучения, по-видимому, лучше вовсе их не использовать. Вместо этого надо просто указывать на имеющиеся пробелы в работе. Такой анализ надо где-то фиксировать. При тематической форме учета и оценке работы учащихся это легко сделать</w:t>
      </w:r>
      <w:r w:rsidR="00EB1594" w:rsidRPr="00164CBB">
        <w:rPr>
          <w:rFonts w:ascii="Times New Roman" w:hAnsi="Times New Roman" w:cs="Times New Roman"/>
          <w:sz w:val="28"/>
          <w:szCs w:val="28"/>
        </w:rPr>
        <w:t>.</w:t>
      </w:r>
    </w:p>
    <w:p w:rsidR="00C61823" w:rsidRDefault="00BF455B" w:rsidP="00B943E4">
      <w:pPr>
        <w:spacing w:line="360" w:lineRule="auto"/>
        <w:ind w:firstLine="709"/>
        <w:jc w:val="both"/>
        <w:rPr>
          <w:rFonts w:ascii="Times New Roman" w:hAnsi="Times New Roman" w:cs="Times New Roman"/>
          <w:sz w:val="28"/>
          <w:szCs w:val="28"/>
        </w:rPr>
      </w:pPr>
      <w:r w:rsidRPr="00164CBB">
        <w:rPr>
          <w:rFonts w:ascii="Times New Roman" w:hAnsi="Times New Roman" w:cs="Times New Roman"/>
          <w:sz w:val="28"/>
          <w:szCs w:val="28"/>
        </w:rPr>
        <w:t>Итак, мы рассмотрели разные пути формирования положительной устойчивой мотивации учебной деятельности учащихся. Для становления такой мотивации следует использовать не один путь, а все пути в определенной системе, в комплексе, ибо не один из них, сам по себе, без других, не может играть решающей роли в становлении мотивации всех учащихся.</w:t>
      </w:r>
      <w:bookmarkStart w:id="0" w:name="_GoBack"/>
      <w:bookmarkEnd w:id="0"/>
    </w:p>
    <w:sectPr w:rsidR="00C61823" w:rsidSect="0081009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4B" w:rsidRDefault="00AE764B" w:rsidP="00EB1594">
      <w:pPr>
        <w:spacing w:after="0" w:line="240" w:lineRule="auto"/>
      </w:pPr>
      <w:r>
        <w:separator/>
      </w:r>
    </w:p>
  </w:endnote>
  <w:endnote w:type="continuationSeparator" w:id="0">
    <w:p w:rsidR="00AE764B" w:rsidRDefault="00AE764B" w:rsidP="00EB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0438"/>
      <w:docPartObj>
        <w:docPartGallery w:val="Page Numbers (Bottom of Page)"/>
        <w:docPartUnique/>
      </w:docPartObj>
    </w:sdtPr>
    <w:sdtEndPr/>
    <w:sdtContent>
      <w:p w:rsidR="00EB1594" w:rsidRDefault="00213308">
        <w:pPr>
          <w:pStyle w:val="a5"/>
          <w:jc w:val="right"/>
        </w:pPr>
        <w:r>
          <w:fldChar w:fldCharType="begin"/>
        </w:r>
        <w:r>
          <w:instrText xml:space="preserve"> PAGE   \* MERGEFORMAT </w:instrText>
        </w:r>
        <w:r>
          <w:fldChar w:fldCharType="separate"/>
        </w:r>
        <w:r w:rsidR="00B943E4">
          <w:rPr>
            <w:noProof/>
          </w:rPr>
          <w:t>1</w:t>
        </w:r>
        <w:r>
          <w:rPr>
            <w:noProof/>
          </w:rPr>
          <w:fldChar w:fldCharType="end"/>
        </w:r>
      </w:p>
    </w:sdtContent>
  </w:sdt>
  <w:p w:rsidR="00EB1594" w:rsidRDefault="00EB1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4B" w:rsidRDefault="00AE764B" w:rsidP="00EB1594">
      <w:pPr>
        <w:spacing w:after="0" w:line="240" w:lineRule="auto"/>
      </w:pPr>
      <w:r>
        <w:separator/>
      </w:r>
    </w:p>
  </w:footnote>
  <w:footnote w:type="continuationSeparator" w:id="0">
    <w:p w:rsidR="00AE764B" w:rsidRDefault="00AE764B" w:rsidP="00EB1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4941"/>
    <w:multiLevelType w:val="multilevel"/>
    <w:tmpl w:val="08B8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6C286E"/>
    <w:multiLevelType w:val="hybridMultilevel"/>
    <w:tmpl w:val="5B50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07EB"/>
    <w:rsid w:val="00107697"/>
    <w:rsid w:val="00164CBB"/>
    <w:rsid w:val="00213308"/>
    <w:rsid w:val="005109D6"/>
    <w:rsid w:val="00533C01"/>
    <w:rsid w:val="00810096"/>
    <w:rsid w:val="008D07EB"/>
    <w:rsid w:val="00AE764B"/>
    <w:rsid w:val="00B943E4"/>
    <w:rsid w:val="00BF455B"/>
    <w:rsid w:val="00C61823"/>
    <w:rsid w:val="00DE066A"/>
    <w:rsid w:val="00E92022"/>
    <w:rsid w:val="00EB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5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594"/>
  </w:style>
  <w:style w:type="paragraph" w:styleId="a5">
    <w:name w:val="footer"/>
    <w:basedOn w:val="a"/>
    <w:link w:val="a6"/>
    <w:uiPriority w:val="99"/>
    <w:unhideWhenUsed/>
    <w:rsid w:val="00EB15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1594"/>
  </w:style>
  <w:style w:type="paragraph" w:styleId="a7">
    <w:name w:val="Balloon Text"/>
    <w:basedOn w:val="a"/>
    <w:link w:val="a8"/>
    <w:uiPriority w:val="99"/>
    <w:semiHidden/>
    <w:unhideWhenUsed/>
    <w:rsid w:val="00E92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022"/>
    <w:rPr>
      <w:rFonts w:ascii="Tahoma" w:hAnsi="Tahoma" w:cs="Tahoma"/>
      <w:sz w:val="16"/>
      <w:szCs w:val="16"/>
    </w:rPr>
  </w:style>
  <w:style w:type="paragraph" w:styleId="a9">
    <w:name w:val="List Paragraph"/>
    <w:basedOn w:val="a"/>
    <w:uiPriority w:val="34"/>
    <w:qFormat/>
    <w:rsid w:val="00C61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Марина</cp:lastModifiedBy>
  <cp:revision>8</cp:revision>
  <cp:lastPrinted>2009-11-04T14:17:00Z</cp:lastPrinted>
  <dcterms:created xsi:type="dcterms:W3CDTF">2009-11-02T18:29:00Z</dcterms:created>
  <dcterms:modified xsi:type="dcterms:W3CDTF">2018-01-14T09:32:00Z</dcterms:modified>
</cp:coreProperties>
</file>